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C887A" w14:textId="77777777" w:rsidR="007A1CB9" w:rsidRPr="00493057" w:rsidRDefault="00493057" w:rsidP="00493057">
      <w:pPr>
        <w:jc w:val="center"/>
        <w:rPr>
          <w:b/>
        </w:rPr>
      </w:pPr>
      <w:bookmarkStart w:id="0" w:name="_GoBack"/>
      <w:bookmarkEnd w:id="0"/>
      <w:r w:rsidRPr="00493057">
        <w:rPr>
          <w:b/>
        </w:rPr>
        <w:t>Oyster Task Force Meeting</w:t>
      </w:r>
    </w:p>
    <w:p w14:paraId="064C781B" w14:textId="77777777" w:rsidR="00493057" w:rsidRPr="00493057" w:rsidRDefault="00493057" w:rsidP="00493057">
      <w:pPr>
        <w:jc w:val="center"/>
        <w:rPr>
          <w:b/>
        </w:rPr>
      </w:pPr>
      <w:r w:rsidRPr="00493057">
        <w:rPr>
          <w:b/>
        </w:rPr>
        <w:t>Tuesday, August 1, 2017, 1:00PM</w:t>
      </w:r>
    </w:p>
    <w:p w14:paraId="3EA857BC" w14:textId="77777777" w:rsidR="00493057" w:rsidRPr="00493057" w:rsidRDefault="00493057" w:rsidP="00493057">
      <w:pPr>
        <w:jc w:val="center"/>
        <w:rPr>
          <w:b/>
        </w:rPr>
      </w:pPr>
      <w:r w:rsidRPr="00493057">
        <w:rPr>
          <w:b/>
        </w:rPr>
        <w:t>2021 Lakeshore Dr., STE 210</w:t>
      </w:r>
    </w:p>
    <w:p w14:paraId="5B3A9C6A" w14:textId="77777777" w:rsidR="00493057" w:rsidRDefault="00493057" w:rsidP="00493057">
      <w:pPr>
        <w:jc w:val="center"/>
        <w:rPr>
          <w:b/>
        </w:rPr>
      </w:pPr>
      <w:r w:rsidRPr="00493057">
        <w:rPr>
          <w:b/>
        </w:rPr>
        <w:t>New Orleans, LA 70122</w:t>
      </w:r>
    </w:p>
    <w:p w14:paraId="728F7588" w14:textId="77777777" w:rsidR="00493057" w:rsidRDefault="00493057" w:rsidP="00493057">
      <w:pPr>
        <w:jc w:val="center"/>
        <w:rPr>
          <w:b/>
        </w:rPr>
      </w:pPr>
    </w:p>
    <w:p w14:paraId="049CD93F" w14:textId="77777777" w:rsidR="00493057" w:rsidRDefault="00493057" w:rsidP="00493057">
      <w:pPr>
        <w:rPr>
          <w:b/>
        </w:rPr>
      </w:pPr>
      <w:r>
        <w:rPr>
          <w:b/>
        </w:rPr>
        <w:t>Voting Members Present:</w:t>
      </w:r>
    </w:p>
    <w:p w14:paraId="0E57B0C5" w14:textId="77777777" w:rsidR="00AB7899" w:rsidRDefault="00AB7899" w:rsidP="00493057">
      <w:r>
        <w:t>Dan Coulon</w:t>
      </w:r>
    </w:p>
    <w:p w14:paraId="55253315" w14:textId="77777777" w:rsidR="00AB7899" w:rsidRDefault="00AB7899" w:rsidP="00493057">
      <w:r>
        <w:t>Byron Encalade</w:t>
      </w:r>
    </w:p>
    <w:p w14:paraId="0F258B57" w14:textId="77777777" w:rsidR="00AB7899" w:rsidRDefault="00AB7899" w:rsidP="00493057">
      <w:r>
        <w:t>Jakov Jurisic</w:t>
      </w:r>
    </w:p>
    <w:p w14:paraId="2E5F52DC" w14:textId="77777777" w:rsidR="00AB7899" w:rsidRDefault="00AB7899" w:rsidP="00493057">
      <w:r>
        <w:t>Brandt LaFrance</w:t>
      </w:r>
    </w:p>
    <w:p w14:paraId="19FA9BFD" w14:textId="77777777" w:rsidR="00AB7899" w:rsidRDefault="00AB7899" w:rsidP="00493057">
      <w:r>
        <w:t>Al Sunseri</w:t>
      </w:r>
    </w:p>
    <w:p w14:paraId="3E3EF920" w14:textId="77777777" w:rsidR="00AB7899" w:rsidRDefault="00AB7899" w:rsidP="00493057">
      <w:r>
        <w:t>Peter Vujnovich</w:t>
      </w:r>
    </w:p>
    <w:p w14:paraId="10E80DA8" w14:textId="77777777" w:rsidR="00AB7899" w:rsidRDefault="00AB7899" w:rsidP="00493057">
      <w:r>
        <w:t>Willie Daisy</w:t>
      </w:r>
    </w:p>
    <w:p w14:paraId="31608F05" w14:textId="77777777" w:rsidR="00AB7899" w:rsidRDefault="00AB7899" w:rsidP="00493057">
      <w:r>
        <w:t>Shane Bagala</w:t>
      </w:r>
    </w:p>
    <w:p w14:paraId="605B7401" w14:textId="77777777" w:rsidR="00AB7899" w:rsidRDefault="00AB7899" w:rsidP="00493057">
      <w:r>
        <w:t xml:space="preserve">Brad Robin </w:t>
      </w:r>
    </w:p>
    <w:p w14:paraId="2F7E2541" w14:textId="77777777" w:rsidR="00AB7899" w:rsidRDefault="00AB7899" w:rsidP="00493057">
      <w:r>
        <w:t>Sam Slavich</w:t>
      </w:r>
    </w:p>
    <w:p w14:paraId="1567EEC1" w14:textId="77777777" w:rsidR="00AB7899" w:rsidRPr="00AB7899" w:rsidRDefault="00AB7899" w:rsidP="00493057"/>
    <w:p w14:paraId="4F3F282C" w14:textId="77777777" w:rsidR="00493057" w:rsidRDefault="00493057" w:rsidP="00493057">
      <w:pPr>
        <w:rPr>
          <w:b/>
        </w:rPr>
      </w:pPr>
      <w:r>
        <w:rPr>
          <w:b/>
        </w:rPr>
        <w:t>Voting Members Absent:</w:t>
      </w:r>
    </w:p>
    <w:p w14:paraId="042C9052" w14:textId="77777777" w:rsidR="00AB7899" w:rsidRDefault="00AB7899" w:rsidP="00493057">
      <w:r w:rsidRPr="00AB7899">
        <w:t>Mitch Jurisich</w:t>
      </w:r>
    </w:p>
    <w:p w14:paraId="3CA951D6" w14:textId="77777777" w:rsidR="00AB7899" w:rsidRDefault="00AB7899" w:rsidP="00493057">
      <w:r>
        <w:t>John Tesvich</w:t>
      </w:r>
    </w:p>
    <w:p w14:paraId="46B5537C" w14:textId="77777777" w:rsidR="00AB7899" w:rsidRDefault="00AB7899" w:rsidP="00493057">
      <w:r>
        <w:t>Leo Dyson</w:t>
      </w:r>
    </w:p>
    <w:p w14:paraId="3550A699" w14:textId="77777777" w:rsidR="00AB7899" w:rsidRPr="00AB7899" w:rsidRDefault="00AB7899" w:rsidP="00493057"/>
    <w:p w14:paraId="7213FA4B" w14:textId="77777777" w:rsidR="00493057" w:rsidRDefault="00493057" w:rsidP="00493057">
      <w:pPr>
        <w:rPr>
          <w:b/>
        </w:rPr>
      </w:pPr>
      <w:r>
        <w:rPr>
          <w:b/>
        </w:rPr>
        <w:t>Non-voting members Present:</w:t>
      </w:r>
    </w:p>
    <w:p w14:paraId="636C5E40" w14:textId="77777777" w:rsidR="00AB7899" w:rsidRDefault="00AB7899" w:rsidP="00493057">
      <w:r>
        <w:t xml:space="preserve">Mark Schexnayder </w:t>
      </w:r>
    </w:p>
    <w:p w14:paraId="4F689D4F" w14:textId="77777777" w:rsidR="00AB7899" w:rsidRDefault="00AB7899" w:rsidP="00493057">
      <w:r>
        <w:t>Justin Gremillion</w:t>
      </w:r>
    </w:p>
    <w:p w14:paraId="7B67B44A" w14:textId="77777777" w:rsidR="00AB7899" w:rsidRDefault="00AB7899" w:rsidP="00493057">
      <w:r>
        <w:t>Chad Hebert</w:t>
      </w:r>
    </w:p>
    <w:p w14:paraId="547C7DDB" w14:textId="77777777" w:rsidR="00AB7899" w:rsidRDefault="00AB7899" w:rsidP="00493057">
      <w:r>
        <w:t>Frank Cole</w:t>
      </w:r>
    </w:p>
    <w:p w14:paraId="46F527E1" w14:textId="6A7A3D3B" w:rsidR="00AB7899" w:rsidRDefault="00AB7899" w:rsidP="00493057">
      <w:r w:rsidRPr="00942836">
        <w:t>Erin</w:t>
      </w:r>
      <w:r w:rsidR="009A76F5" w:rsidRPr="00942836">
        <w:t xml:space="preserve"> Plitsch</w:t>
      </w:r>
      <w:r w:rsidRPr="00942836">
        <w:t xml:space="preserve"> in for Brian Lezina</w:t>
      </w:r>
    </w:p>
    <w:p w14:paraId="4607BD1A" w14:textId="77777777" w:rsidR="00AB7899" w:rsidRPr="00AB7899" w:rsidRDefault="00AB7899" w:rsidP="00493057"/>
    <w:p w14:paraId="31EE6A89" w14:textId="46305C8C" w:rsidR="00493057" w:rsidRDefault="00AB7899" w:rsidP="00AB7899">
      <w:r w:rsidRPr="00A60D52">
        <w:t>Motion to approve the</w:t>
      </w:r>
      <w:r w:rsidR="00A60D52" w:rsidRPr="00A60D52">
        <w:t xml:space="preserve"> May 30, 2017 meeting</w:t>
      </w:r>
      <w:r w:rsidRPr="00A60D52">
        <w:t xml:space="preserve"> minutes</w:t>
      </w:r>
      <w:r w:rsidR="001721C1">
        <w:t xml:space="preserve"> and August 1, 2017 meeting agenda</w:t>
      </w:r>
      <w:r w:rsidRPr="00A60D52">
        <w:t xml:space="preserve"> by Peter </w:t>
      </w:r>
      <w:r w:rsidR="00A60D52" w:rsidRPr="00A60D52">
        <w:t>Vujnovich, 2</w:t>
      </w:r>
      <w:r w:rsidR="00A60D52" w:rsidRPr="00A60D52">
        <w:rPr>
          <w:vertAlign w:val="superscript"/>
        </w:rPr>
        <w:t>nd</w:t>
      </w:r>
      <w:r w:rsidR="00A60D52">
        <w:t xml:space="preserve"> by Jakov Jurisic. Motion carries.</w:t>
      </w:r>
    </w:p>
    <w:p w14:paraId="2279C650" w14:textId="77777777" w:rsidR="00A60D52" w:rsidRDefault="00A60D52" w:rsidP="00AB7899"/>
    <w:p w14:paraId="1C660E5E" w14:textId="77777777" w:rsidR="00A60D52" w:rsidRPr="00A60D52" w:rsidRDefault="00A60D52" w:rsidP="00AB7899">
      <w:pPr>
        <w:rPr>
          <w:b/>
        </w:rPr>
      </w:pPr>
      <w:r w:rsidRPr="00A60D52">
        <w:rPr>
          <w:b/>
        </w:rPr>
        <w:t>Financial Report:</w:t>
      </w:r>
    </w:p>
    <w:p w14:paraId="1241F3C8" w14:textId="77777777" w:rsidR="00A60D52" w:rsidRDefault="00A60D52" w:rsidP="00AB7899"/>
    <w:p w14:paraId="07320C03" w14:textId="77777777" w:rsidR="00A60D52" w:rsidRDefault="00A60D52" w:rsidP="00AB7899">
      <w:r>
        <w:t>Remaining Fund Balance: $ 480, 233</w:t>
      </w:r>
    </w:p>
    <w:p w14:paraId="26038617" w14:textId="77777777" w:rsidR="00A60D52" w:rsidRDefault="00A60D52" w:rsidP="00AB7899">
      <w:r>
        <w:t>Budget Balance: $ 209, 155</w:t>
      </w:r>
    </w:p>
    <w:p w14:paraId="703BE044" w14:textId="77777777" w:rsidR="00A60D52" w:rsidRDefault="00A60D52" w:rsidP="00AB7899"/>
    <w:p w14:paraId="44178E95" w14:textId="77777777" w:rsidR="00A60D52" w:rsidRDefault="00A60D52" w:rsidP="00AB7899">
      <w:r>
        <w:t>Motion to accept the financial report by Jakov Jurisic, 2</w:t>
      </w:r>
      <w:r w:rsidRPr="00A60D52">
        <w:rPr>
          <w:vertAlign w:val="superscript"/>
        </w:rPr>
        <w:t>nd</w:t>
      </w:r>
      <w:r>
        <w:t xml:space="preserve"> by Peter Vujnovich. Motion carries.</w:t>
      </w:r>
    </w:p>
    <w:p w14:paraId="56C5C9F6" w14:textId="77777777" w:rsidR="00A60D52" w:rsidRDefault="00A60D52" w:rsidP="00AB7899"/>
    <w:p w14:paraId="7CE1C86B" w14:textId="0EDD2DDE" w:rsidR="00A60D52" w:rsidRDefault="0075730A" w:rsidP="00AB7899">
      <w:pPr>
        <w:rPr>
          <w:b/>
        </w:rPr>
      </w:pPr>
      <w:r w:rsidRPr="0075730A">
        <w:rPr>
          <w:b/>
        </w:rPr>
        <w:t>Public and Private Oyster Seed Grounds Committee:</w:t>
      </w:r>
    </w:p>
    <w:p w14:paraId="56355120" w14:textId="77777777" w:rsidR="0075730A" w:rsidRDefault="0075730A" w:rsidP="00AB7899"/>
    <w:p w14:paraId="0975DF01" w14:textId="297F69D3" w:rsidR="0075730A" w:rsidRDefault="0075730A" w:rsidP="00AB7899">
      <w:r>
        <w:t>No report</w:t>
      </w:r>
    </w:p>
    <w:p w14:paraId="09F8D13B" w14:textId="77777777" w:rsidR="0075730A" w:rsidRDefault="0075730A" w:rsidP="00AB7899"/>
    <w:p w14:paraId="5A804C0A" w14:textId="77777777" w:rsidR="00D440AC" w:rsidRDefault="00D440AC" w:rsidP="00AB7899">
      <w:pPr>
        <w:rPr>
          <w:b/>
        </w:rPr>
      </w:pPr>
    </w:p>
    <w:p w14:paraId="06F2091B" w14:textId="77777777" w:rsidR="00D440AC" w:rsidRDefault="00D440AC" w:rsidP="00AB7899">
      <w:pPr>
        <w:rPr>
          <w:b/>
        </w:rPr>
      </w:pPr>
    </w:p>
    <w:p w14:paraId="180B8FA2" w14:textId="0E91F460" w:rsidR="0075730A" w:rsidRDefault="0075730A" w:rsidP="00AB7899">
      <w:pPr>
        <w:rPr>
          <w:b/>
        </w:rPr>
      </w:pPr>
      <w:r w:rsidRPr="0075730A">
        <w:rPr>
          <w:b/>
        </w:rPr>
        <w:lastRenderedPageBreak/>
        <w:t>Enforcement Report:</w:t>
      </w:r>
    </w:p>
    <w:p w14:paraId="0E5412C0" w14:textId="77777777" w:rsidR="00D440AC" w:rsidRDefault="00D440AC" w:rsidP="00AB7899">
      <w:pPr>
        <w:rPr>
          <w:b/>
        </w:rPr>
      </w:pPr>
    </w:p>
    <w:p w14:paraId="78829F5F" w14:textId="77777777" w:rsidR="001721C1" w:rsidRPr="001721C1" w:rsidRDefault="001721C1" w:rsidP="001721C1">
      <w:pPr>
        <w:rPr>
          <w:b/>
        </w:rPr>
      </w:pPr>
      <w:r w:rsidRPr="001721C1">
        <w:rPr>
          <w:b/>
        </w:rPr>
        <w:t>May 19 – July 25</w:t>
      </w:r>
    </w:p>
    <w:p w14:paraId="01F84FF7" w14:textId="77777777" w:rsidR="001721C1" w:rsidRDefault="001721C1" w:rsidP="001721C1">
      <w:pPr>
        <w:rPr>
          <w:u w:val="single"/>
        </w:rPr>
      </w:pPr>
      <w:r w:rsidRPr="00F10133">
        <w:rPr>
          <w:b/>
          <w:u w:val="single"/>
        </w:rPr>
        <w:t>Region 6</w:t>
      </w:r>
      <w:r w:rsidRPr="0098208C">
        <w:rPr>
          <w:u w:val="single"/>
        </w:rPr>
        <w:t>: (Terrebonne, Lafourche, Grand Isle)</w:t>
      </w:r>
    </w:p>
    <w:p w14:paraId="2BCB2E1D" w14:textId="77777777" w:rsidR="001721C1" w:rsidRPr="00F10133" w:rsidRDefault="001721C1" w:rsidP="001721C1">
      <w:pPr>
        <w:rPr>
          <w:rFonts w:cs="Tahoma"/>
          <w:color w:val="000000"/>
        </w:rPr>
      </w:pPr>
      <w:r w:rsidRPr="00F10133">
        <w:rPr>
          <w:rFonts w:cs="Tahoma"/>
          <w:color w:val="000000"/>
        </w:rPr>
        <w:t xml:space="preserve">2 - </w:t>
      </w:r>
      <w:r>
        <w:rPr>
          <w:rFonts w:cs="Tahoma"/>
          <w:color w:val="000000"/>
        </w:rPr>
        <w:t>T</w:t>
      </w:r>
      <w:r w:rsidRPr="00F10133">
        <w:rPr>
          <w:rFonts w:cs="Tahoma"/>
          <w:color w:val="000000"/>
        </w:rPr>
        <w:t>ake oysters from an unapproved area (polluted)</w:t>
      </w:r>
    </w:p>
    <w:p w14:paraId="2CB4CA41" w14:textId="77777777" w:rsidR="001721C1" w:rsidRPr="00F10133" w:rsidRDefault="001721C1" w:rsidP="001721C1">
      <w:pPr>
        <w:rPr>
          <w:rFonts w:cs="Tahoma"/>
          <w:color w:val="000000"/>
        </w:rPr>
      </w:pPr>
      <w:r w:rsidRPr="00F10133">
        <w:rPr>
          <w:rFonts w:cs="Tahoma"/>
          <w:color w:val="000000"/>
        </w:rPr>
        <w:t>4 - Fail to have written permission</w:t>
      </w:r>
      <w:r w:rsidRPr="00F10133">
        <w:rPr>
          <w:rFonts w:cs="Tahoma"/>
          <w:color w:val="000000"/>
        </w:rPr>
        <w:br/>
        <w:t>4 - unlawfully take oysters from private lease</w:t>
      </w:r>
      <w:r w:rsidRPr="00F10133">
        <w:rPr>
          <w:rFonts w:cs="Tahoma"/>
          <w:color w:val="000000"/>
        </w:rPr>
        <w:br/>
        <w:t>1 - No comm</w:t>
      </w:r>
      <w:r>
        <w:rPr>
          <w:rFonts w:cs="Tahoma"/>
          <w:color w:val="000000"/>
        </w:rPr>
        <w:t>ercial license</w:t>
      </w:r>
      <w:r w:rsidRPr="00F10133">
        <w:rPr>
          <w:rFonts w:cs="Tahoma"/>
          <w:color w:val="000000"/>
        </w:rPr>
        <w:t xml:space="preserve"> </w:t>
      </w:r>
    </w:p>
    <w:p w14:paraId="2EBFF08A" w14:textId="77777777" w:rsidR="001721C1" w:rsidRPr="00F10133" w:rsidRDefault="001721C1" w:rsidP="001721C1">
      <w:pPr>
        <w:rPr>
          <w:rFonts w:cs="Tahoma"/>
          <w:color w:val="000000"/>
        </w:rPr>
      </w:pPr>
      <w:r w:rsidRPr="00F10133">
        <w:rPr>
          <w:rFonts w:cs="Tahoma"/>
          <w:color w:val="000000"/>
        </w:rPr>
        <w:t>1 - No oyster harvester</w:t>
      </w:r>
    </w:p>
    <w:p w14:paraId="147B9835" w14:textId="42472D6B" w:rsidR="001721C1" w:rsidRPr="00F10133" w:rsidRDefault="00C10C27" w:rsidP="001721C1">
      <w:pPr>
        <w:rPr>
          <w:rFonts w:cs="Tahoma"/>
          <w:color w:val="000000"/>
        </w:rPr>
      </w:pPr>
      <w:r>
        <w:rPr>
          <w:rFonts w:cs="Tahoma"/>
          <w:color w:val="000000"/>
        </w:rPr>
        <w:t>1 - Sanitation code log</w:t>
      </w:r>
      <w:r w:rsidR="001721C1" w:rsidRPr="00F10133">
        <w:rPr>
          <w:rFonts w:cs="Tahoma"/>
          <w:color w:val="000000"/>
        </w:rPr>
        <w:t>book</w:t>
      </w:r>
    </w:p>
    <w:p w14:paraId="648AD3F6" w14:textId="77777777" w:rsidR="001721C1" w:rsidRPr="00F10133" w:rsidRDefault="001721C1" w:rsidP="001721C1">
      <w:pPr>
        <w:rPr>
          <w:rFonts w:cs="Tahoma"/>
          <w:color w:val="000000"/>
        </w:rPr>
      </w:pPr>
      <w:r w:rsidRPr="00F10133">
        <w:rPr>
          <w:rFonts w:cs="Tahoma"/>
          <w:color w:val="000000"/>
        </w:rPr>
        <w:t>1 - Improper boat number (no numbers on top)</w:t>
      </w:r>
    </w:p>
    <w:p w14:paraId="3CF272BD" w14:textId="77777777" w:rsidR="001721C1" w:rsidRPr="00F10133" w:rsidRDefault="001721C1" w:rsidP="001721C1">
      <w:pPr>
        <w:rPr>
          <w:rFonts w:cs="Tahoma"/>
          <w:color w:val="000000"/>
        </w:rPr>
      </w:pPr>
      <w:r w:rsidRPr="00F10133">
        <w:rPr>
          <w:rFonts w:cs="Tahoma"/>
          <w:color w:val="000000"/>
        </w:rPr>
        <w:t>1 - Allow unlic</w:t>
      </w:r>
      <w:r>
        <w:rPr>
          <w:rFonts w:cs="Tahoma"/>
          <w:color w:val="000000"/>
        </w:rPr>
        <w:t>ensed</w:t>
      </w:r>
      <w:r w:rsidRPr="00F10133">
        <w:rPr>
          <w:rFonts w:cs="Tahoma"/>
          <w:color w:val="000000"/>
        </w:rPr>
        <w:t xml:space="preserve"> fisherman </w:t>
      </w:r>
      <w:r>
        <w:rPr>
          <w:rFonts w:cs="Tahoma"/>
          <w:color w:val="000000"/>
        </w:rPr>
        <w:t>to use commercial license</w:t>
      </w:r>
      <w:r w:rsidRPr="00F10133">
        <w:rPr>
          <w:rFonts w:cs="Tahoma"/>
          <w:color w:val="000000"/>
        </w:rPr>
        <w:t xml:space="preserve"> </w:t>
      </w:r>
    </w:p>
    <w:p w14:paraId="3C28857E" w14:textId="77777777" w:rsidR="001721C1" w:rsidRPr="00F10133" w:rsidRDefault="001721C1" w:rsidP="001721C1">
      <w:pPr>
        <w:rPr>
          <w:rFonts w:cs="Tahoma"/>
          <w:color w:val="000000"/>
        </w:rPr>
      </w:pPr>
      <w:r w:rsidRPr="00F10133">
        <w:rPr>
          <w:rFonts w:cs="Tahoma"/>
          <w:color w:val="000000"/>
        </w:rPr>
        <w:t>1 - Allow</w:t>
      </w:r>
      <w:r>
        <w:rPr>
          <w:rFonts w:cs="Tahoma"/>
          <w:color w:val="000000"/>
        </w:rPr>
        <w:t xml:space="preserve"> </w:t>
      </w:r>
      <w:r w:rsidRPr="00F10133">
        <w:rPr>
          <w:rFonts w:cs="Tahoma"/>
          <w:color w:val="000000"/>
        </w:rPr>
        <w:t>unlic</w:t>
      </w:r>
      <w:r>
        <w:rPr>
          <w:rFonts w:cs="Tahoma"/>
          <w:color w:val="000000"/>
        </w:rPr>
        <w:t>ensed</w:t>
      </w:r>
      <w:r w:rsidRPr="00F10133">
        <w:rPr>
          <w:rFonts w:cs="Tahoma"/>
          <w:color w:val="000000"/>
        </w:rPr>
        <w:t xml:space="preserve"> fisherman use gear</w:t>
      </w:r>
    </w:p>
    <w:p w14:paraId="7995FB87" w14:textId="77777777" w:rsidR="001721C1" w:rsidRDefault="001721C1" w:rsidP="001721C1">
      <w:pPr>
        <w:rPr>
          <w:rFonts w:cs="Tahoma"/>
          <w:color w:val="000000"/>
        </w:rPr>
      </w:pPr>
      <w:r w:rsidRPr="00F10133">
        <w:rPr>
          <w:rFonts w:cs="Tahoma"/>
          <w:color w:val="000000"/>
        </w:rPr>
        <w:t xml:space="preserve">1 </w:t>
      </w:r>
      <w:r>
        <w:rPr>
          <w:rFonts w:cs="Tahoma"/>
          <w:color w:val="000000"/>
        </w:rPr>
        <w:t>-</w:t>
      </w:r>
      <w:r w:rsidRPr="00F10133">
        <w:rPr>
          <w:rFonts w:cs="Tahoma"/>
          <w:color w:val="000000"/>
        </w:rPr>
        <w:t xml:space="preserve"> Allow</w:t>
      </w:r>
      <w:r>
        <w:rPr>
          <w:rFonts w:cs="Tahoma"/>
          <w:color w:val="000000"/>
        </w:rPr>
        <w:t xml:space="preserve"> u</w:t>
      </w:r>
      <w:r w:rsidRPr="00F10133">
        <w:rPr>
          <w:rFonts w:cs="Tahoma"/>
          <w:color w:val="000000"/>
        </w:rPr>
        <w:t>nlic</w:t>
      </w:r>
      <w:r>
        <w:rPr>
          <w:rFonts w:cs="Tahoma"/>
          <w:color w:val="000000"/>
        </w:rPr>
        <w:t>ensed</w:t>
      </w:r>
      <w:r w:rsidRPr="00F10133">
        <w:rPr>
          <w:rFonts w:cs="Tahoma"/>
          <w:color w:val="000000"/>
        </w:rPr>
        <w:t xml:space="preserve"> fisherman use vessel lic</w:t>
      </w:r>
      <w:r>
        <w:rPr>
          <w:rFonts w:cs="Tahoma"/>
          <w:color w:val="000000"/>
        </w:rPr>
        <w:t xml:space="preserve">ense   </w:t>
      </w:r>
    </w:p>
    <w:p w14:paraId="09DF5232" w14:textId="77777777" w:rsidR="001721C1" w:rsidRDefault="001721C1" w:rsidP="001721C1">
      <w:pPr>
        <w:rPr>
          <w:rFonts w:cs="Tahoma"/>
          <w:color w:val="000000"/>
        </w:rPr>
      </w:pPr>
      <w:r>
        <w:rPr>
          <w:rFonts w:cs="Tahoma"/>
          <w:color w:val="000000"/>
        </w:rPr>
        <w:t>1 – Untagged Oysters</w:t>
      </w:r>
    </w:p>
    <w:p w14:paraId="57610E39" w14:textId="77777777" w:rsidR="001721C1" w:rsidRDefault="001721C1" w:rsidP="001721C1">
      <w:pPr>
        <w:rPr>
          <w:rFonts w:cs="Tahoma"/>
          <w:color w:val="000000"/>
        </w:rPr>
      </w:pPr>
      <w:r>
        <w:rPr>
          <w:rFonts w:cs="Tahoma"/>
          <w:color w:val="000000"/>
        </w:rPr>
        <w:t>1 – Fail to maintain records</w:t>
      </w:r>
    </w:p>
    <w:p w14:paraId="416B742D" w14:textId="77777777" w:rsidR="001721C1" w:rsidRPr="00F10133" w:rsidRDefault="001721C1" w:rsidP="001721C1">
      <w:pPr>
        <w:rPr>
          <w:rFonts w:cs="Tahoma"/>
          <w:color w:val="000000"/>
        </w:rPr>
      </w:pPr>
    </w:p>
    <w:p w14:paraId="5254C986" w14:textId="77777777" w:rsidR="001721C1" w:rsidRPr="00F10133" w:rsidRDefault="001721C1" w:rsidP="001721C1">
      <w:pPr>
        <w:rPr>
          <w:u w:val="single"/>
        </w:rPr>
      </w:pPr>
      <w:r w:rsidRPr="00F10133">
        <w:rPr>
          <w:u w:val="single"/>
        </w:rPr>
        <w:t>Physical Seizures:</w:t>
      </w:r>
    </w:p>
    <w:p w14:paraId="19C3F818" w14:textId="77777777" w:rsidR="001721C1" w:rsidRDefault="001721C1" w:rsidP="001721C1">
      <w:r>
        <w:t>74 Full sacks of oysters seized and returned to the water</w:t>
      </w:r>
    </w:p>
    <w:p w14:paraId="0E115F1A" w14:textId="77777777" w:rsidR="001721C1" w:rsidRDefault="001721C1" w:rsidP="001721C1">
      <w:r>
        <w:t>50 Mini sacks of oysters seized and returned to the water</w:t>
      </w:r>
    </w:p>
    <w:p w14:paraId="4B7A2CA1" w14:textId="77777777" w:rsidR="001721C1" w:rsidRDefault="001721C1" w:rsidP="001721C1">
      <w:r>
        <w:t xml:space="preserve">1 oyster </w:t>
      </w:r>
      <w:proofErr w:type="gramStart"/>
      <w:r>
        <w:t>log book</w:t>
      </w:r>
      <w:proofErr w:type="gramEnd"/>
    </w:p>
    <w:p w14:paraId="290F0191" w14:textId="77777777" w:rsidR="001721C1" w:rsidRDefault="001721C1" w:rsidP="001721C1"/>
    <w:p w14:paraId="3FBBF2CA" w14:textId="77777777" w:rsidR="001721C1" w:rsidRPr="00F10133" w:rsidRDefault="001721C1" w:rsidP="001721C1">
      <w:pPr>
        <w:rPr>
          <w:u w:val="single"/>
        </w:rPr>
      </w:pPr>
      <w:r w:rsidRPr="00F10133">
        <w:rPr>
          <w:u w:val="single"/>
        </w:rPr>
        <w:t>LDWF Seizure Order:</w:t>
      </w:r>
    </w:p>
    <w:p w14:paraId="285E046E" w14:textId="77777777" w:rsidR="001721C1" w:rsidRDefault="001721C1" w:rsidP="001721C1">
      <w:r>
        <w:t>3 Scrapers</w:t>
      </w:r>
    </w:p>
    <w:p w14:paraId="39DCA9A8" w14:textId="77777777" w:rsidR="001721C1" w:rsidRDefault="001721C1" w:rsidP="001721C1">
      <w:r>
        <w:t>3 Vessels</w:t>
      </w:r>
    </w:p>
    <w:p w14:paraId="616566A0" w14:textId="77777777" w:rsidR="001721C1" w:rsidRDefault="001721C1" w:rsidP="001721C1"/>
    <w:p w14:paraId="0A1EE4BD" w14:textId="77777777" w:rsidR="001721C1" w:rsidRDefault="001721C1" w:rsidP="001721C1">
      <w:pPr>
        <w:rPr>
          <w:u w:val="single"/>
        </w:rPr>
      </w:pPr>
      <w:r w:rsidRPr="00F10133">
        <w:rPr>
          <w:b/>
          <w:u w:val="single"/>
        </w:rPr>
        <w:t>Region 8</w:t>
      </w:r>
      <w:r w:rsidRPr="0098208C">
        <w:rPr>
          <w:u w:val="single"/>
        </w:rPr>
        <w:t>: (Jefferson, Plaquemines, St. Bernard, Orleans, St. Tammany)</w:t>
      </w:r>
    </w:p>
    <w:p w14:paraId="6F5DA0C2" w14:textId="77777777" w:rsidR="001721C1" w:rsidRDefault="001721C1" w:rsidP="001721C1">
      <w:r>
        <w:t>8 – Violate sanitary code (refrigeration)</w:t>
      </w:r>
    </w:p>
    <w:p w14:paraId="75ED34EC" w14:textId="77777777" w:rsidR="001721C1" w:rsidRDefault="001721C1" w:rsidP="001721C1">
      <w:r>
        <w:t>12 – Violate sanitary code (log book)</w:t>
      </w:r>
    </w:p>
    <w:p w14:paraId="28144B14" w14:textId="77777777" w:rsidR="001721C1" w:rsidRDefault="001721C1" w:rsidP="001721C1">
      <w:r>
        <w:t>1 – Violate oyster cargo regulations</w:t>
      </w:r>
    </w:p>
    <w:p w14:paraId="2D911628" w14:textId="77777777" w:rsidR="001721C1" w:rsidRDefault="001721C1" w:rsidP="001721C1">
      <w:r>
        <w:t>2 – Violate sanitary code (no tarp)</w:t>
      </w:r>
    </w:p>
    <w:p w14:paraId="320BD8D8" w14:textId="77777777" w:rsidR="001721C1" w:rsidRDefault="001721C1" w:rsidP="001721C1">
      <w:r>
        <w:t>1 – No oyster harvester’s license</w:t>
      </w:r>
    </w:p>
    <w:p w14:paraId="0B8AA7EB" w14:textId="77777777" w:rsidR="001721C1" w:rsidRDefault="001721C1" w:rsidP="001721C1"/>
    <w:p w14:paraId="1E2FECB3" w14:textId="77777777" w:rsidR="001721C1" w:rsidRPr="00A76F8B" w:rsidRDefault="001721C1" w:rsidP="001721C1">
      <w:pPr>
        <w:rPr>
          <w:u w:val="single"/>
        </w:rPr>
      </w:pPr>
      <w:r w:rsidRPr="00A76F8B">
        <w:rPr>
          <w:u w:val="single"/>
        </w:rPr>
        <w:t>Physical Seizures:</w:t>
      </w:r>
    </w:p>
    <w:p w14:paraId="2F983E89" w14:textId="77777777" w:rsidR="001721C1" w:rsidRDefault="001721C1" w:rsidP="001721C1">
      <w:r>
        <w:t>343 Full sacks of oysters seized and returned to the water</w:t>
      </w:r>
    </w:p>
    <w:p w14:paraId="7EA3C763" w14:textId="77777777" w:rsidR="001721C1" w:rsidRDefault="001721C1" w:rsidP="001721C1">
      <w:r>
        <w:t>189 Mini sacks of oysters seized and returned to the water</w:t>
      </w:r>
    </w:p>
    <w:p w14:paraId="6C2514F4" w14:textId="77777777" w:rsidR="001721C1" w:rsidRDefault="001721C1" w:rsidP="001721C1"/>
    <w:p w14:paraId="485B3DDA" w14:textId="750A13F1" w:rsidR="001721C1" w:rsidRDefault="001B6083" w:rsidP="001721C1">
      <w:r>
        <w:t>Jakov Jurisic requested that enforcement</w:t>
      </w:r>
      <w:r w:rsidR="001721C1">
        <w:t xml:space="preserve"> look into following up on</w:t>
      </w:r>
      <w:r>
        <w:t xml:space="preserve"> the status of</w:t>
      </w:r>
      <w:r w:rsidR="001721C1">
        <w:t xml:space="preserve"> pending </w:t>
      </w:r>
      <w:r>
        <w:t xml:space="preserve">citations </w:t>
      </w:r>
      <w:r w:rsidR="001721C1">
        <w:t xml:space="preserve">  </w:t>
      </w:r>
    </w:p>
    <w:p w14:paraId="1EABEDDD" w14:textId="77777777" w:rsidR="001B6083" w:rsidRDefault="001B6083" w:rsidP="001721C1"/>
    <w:p w14:paraId="51E49A5E" w14:textId="53733CA5" w:rsidR="00D0225F" w:rsidRDefault="00A81CD9" w:rsidP="001721C1">
      <w:r>
        <w:t>Brad Robin added</w:t>
      </w:r>
      <w:r w:rsidR="00D0225F">
        <w:t xml:space="preserve"> that industry</w:t>
      </w:r>
      <w:r>
        <w:t xml:space="preserve"> members should</w:t>
      </w:r>
      <w:r w:rsidR="00D0225F">
        <w:t xml:space="preserve"> also follow up on violation cases they are aware </w:t>
      </w:r>
      <w:r>
        <w:t xml:space="preserve">of in their area to ensure the violator is prosecuted and issue is </w:t>
      </w:r>
      <w:r w:rsidR="00D0225F">
        <w:t>taken care of</w:t>
      </w:r>
    </w:p>
    <w:p w14:paraId="01202C11" w14:textId="77777777" w:rsidR="00D0225F" w:rsidRDefault="00D0225F" w:rsidP="001721C1"/>
    <w:p w14:paraId="4A5FFD3B" w14:textId="77777777" w:rsidR="00D440AC" w:rsidRDefault="00D440AC" w:rsidP="001721C1">
      <w:pPr>
        <w:rPr>
          <w:b/>
        </w:rPr>
      </w:pPr>
    </w:p>
    <w:p w14:paraId="5F82A416" w14:textId="77777777" w:rsidR="00D440AC" w:rsidRDefault="00D440AC" w:rsidP="001721C1">
      <w:pPr>
        <w:rPr>
          <w:b/>
        </w:rPr>
      </w:pPr>
    </w:p>
    <w:p w14:paraId="07B7EA89" w14:textId="35AD4843" w:rsidR="001721C1" w:rsidRDefault="001721C1" w:rsidP="001721C1">
      <w:pPr>
        <w:rPr>
          <w:b/>
        </w:rPr>
      </w:pPr>
      <w:r w:rsidRPr="001721C1">
        <w:rPr>
          <w:b/>
        </w:rPr>
        <w:t>Legislative Report:</w:t>
      </w:r>
    </w:p>
    <w:p w14:paraId="53B9F88C" w14:textId="77777777" w:rsidR="001721C1" w:rsidRDefault="001721C1" w:rsidP="001721C1">
      <w:pPr>
        <w:rPr>
          <w:b/>
        </w:rPr>
      </w:pPr>
    </w:p>
    <w:p w14:paraId="06EA5A8A" w14:textId="67A01661" w:rsidR="00A81CD9" w:rsidRDefault="00A81CD9" w:rsidP="001721C1">
      <w:r w:rsidRPr="00A81CD9">
        <w:t>No report</w:t>
      </w:r>
    </w:p>
    <w:p w14:paraId="03877490" w14:textId="77777777" w:rsidR="00A81CD9" w:rsidRPr="00A81CD9" w:rsidRDefault="00A81CD9" w:rsidP="001721C1"/>
    <w:p w14:paraId="5F3B1526" w14:textId="77777777" w:rsidR="00A81CD9" w:rsidRDefault="00A81CD9" w:rsidP="001721C1">
      <w:pPr>
        <w:rPr>
          <w:b/>
        </w:rPr>
      </w:pPr>
    </w:p>
    <w:p w14:paraId="2080F445" w14:textId="24235360" w:rsidR="001721C1" w:rsidRDefault="001721C1" w:rsidP="001721C1">
      <w:pPr>
        <w:rPr>
          <w:b/>
        </w:rPr>
      </w:pPr>
      <w:r>
        <w:rPr>
          <w:b/>
        </w:rPr>
        <w:t>Research Report:</w:t>
      </w:r>
    </w:p>
    <w:p w14:paraId="7E8F6C4F" w14:textId="77777777" w:rsidR="00A81CD9" w:rsidRDefault="00A81CD9" w:rsidP="001721C1">
      <w:pPr>
        <w:rPr>
          <w:b/>
        </w:rPr>
      </w:pPr>
    </w:p>
    <w:p w14:paraId="78A735C8" w14:textId="41C737D6" w:rsidR="00A81CD9" w:rsidRPr="00A81CD9" w:rsidRDefault="00A81CD9" w:rsidP="001721C1">
      <w:r>
        <w:t>No report</w:t>
      </w:r>
    </w:p>
    <w:p w14:paraId="0E27B3A4" w14:textId="77777777" w:rsidR="001721C1" w:rsidRDefault="001721C1" w:rsidP="001721C1">
      <w:pPr>
        <w:rPr>
          <w:b/>
        </w:rPr>
      </w:pPr>
    </w:p>
    <w:p w14:paraId="7A425793" w14:textId="078CF046" w:rsidR="001721C1" w:rsidRDefault="001721C1" w:rsidP="001721C1">
      <w:pPr>
        <w:rPr>
          <w:b/>
        </w:rPr>
      </w:pPr>
      <w:r>
        <w:rPr>
          <w:b/>
        </w:rPr>
        <w:t>Coastal Restoration Report:</w:t>
      </w:r>
    </w:p>
    <w:p w14:paraId="5E268A1A" w14:textId="77777777" w:rsidR="001721C1" w:rsidRDefault="001721C1" w:rsidP="001721C1">
      <w:pPr>
        <w:rPr>
          <w:b/>
        </w:rPr>
      </w:pPr>
    </w:p>
    <w:p w14:paraId="5B336085" w14:textId="775B87BB" w:rsidR="00BA69C7" w:rsidRPr="00402210" w:rsidRDefault="00A81CD9" w:rsidP="001721C1">
      <w:r w:rsidRPr="00402210">
        <w:t>Dan Coulon reminded task force members and the public that the Corp of Engineers is currently in the comment period for the Environmental Impact Statement</w:t>
      </w:r>
      <w:r w:rsidR="00BA69C7" w:rsidRPr="00402210">
        <w:t xml:space="preserve"> (EIS)</w:t>
      </w:r>
      <w:r w:rsidR="00C376E9">
        <w:t>: Mid-Barataria Sediment Diversion</w:t>
      </w:r>
      <w:r w:rsidR="00BA69C7" w:rsidRPr="00402210">
        <w:t xml:space="preserve">. </w:t>
      </w:r>
    </w:p>
    <w:p w14:paraId="01B020DB" w14:textId="77777777" w:rsidR="00BA69C7" w:rsidRPr="00402210" w:rsidRDefault="00BA69C7" w:rsidP="001721C1"/>
    <w:p w14:paraId="31DDD029" w14:textId="33526440" w:rsidR="00D440AC" w:rsidRDefault="00D440AC" w:rsidP="00BA69C7">
      <w:pPr>
        <w:rPr>
          <w:b/>
        </w:rPr>
      </w:pPr>
      <w:r>
        <w:t>You can</w:t>
      </w:r>
      <w:r w:rsidR="00BA69C7" w:rsidRPr="00C376E9">
        <w:t xml:space="preserve"> submit a public c</w:t>
      </w:r>
      <w:r w:rsidR="00B017B0">
        <w:t>omment</w:t>
      </w:r>
      <w:r w:rsidR="00BA69C7" w:rsidRPr="00C376E9">
        <w:t xml:space="preserve"> to the Army Corp of Engineers regarding the Environmental Impact Statement: Mid-Barataria Sediment Diversion</w:t>
      </w:r>
      <w:r>
        <w:t xml:space="preserve"> by</w:t>
      </w:r>
      <w:r w:rsidR="00BA69C7" w:rsidRPr="00C376E9">
        <w:t xml:space="preserve"> </w:t>
      </w:r>
      <w:r w:rsidR="00B017B0">
        <w:t>follow</w:t>
      </w:r>
      <w:r>
        <w:t>ing any of the proceeding options</w:t>
      </w:r>
      <w:r w:rsidR="00A81CD9">
        <w:rPr>
          <w:b/>
        </w:rPr>
        <w:t>:</w:t>
      </w:r>
      <w:r w:rsidR="00BA69C7">
        <w:rPr>
          <w:b/>
        </w:rPr>
        <w:t xml:space="preserve"> </w:t>
      </w:r>
    </w:p>
    <w:p w14:paraId="7012C84E" w14:textId="77777777" w:rsidR="00D440AC" w:rsidRPr="00D440AC" w:rsidRDefault="00D440AC" w:rsidP="00D440AC">
      <w:pPr>
        <w:pStyle w:val="NormalWeb"/>
        <w:rPr>
          <w:rFonts w:asciiTheme="minorHAnsi" w:hAnsiTheme="minorHAnsi"/>
        </w:rPr>
      </w:pPr>
      <w:r w:rsidRPr="00D440AC">
        <w:rPr>
          <w:rFonts w:asciiTheme="minorHAnsi" w:hAnsiTheme="minorHAnsi" w:cs="Arial"/>
          <w:bCs/>
          <w:sz w:val="24"/>
          <w:szCs w:val="24"/>
        </w:rPr>
        <w:t xml:space="preserve">HOW TO PROVIDE COMMENTS: </w:t>
      </w:r>
      <w:r w:rsidRPr="00D440AC">
        <w:rPr>
          <w:rFonts w:asciiTheme="minorHAnsi" w:hAnsiTheme="minorHAnsi" w:cs="Arial"/>
          <w:sz w:val="24"/>
          <w:szCs w:val="24"/>
        </w:rPr>
        <w:t xml:space="preserve">The public and interested parties are encouraged to provide comments for the record and may do so during the scoping period as follows: </w:t>
      </w:r>
    </w:p>
    <w:p w14:paraId="1B9B4CED" w14:textId="77777777" w:rsidR="00D440AC" w:rsidRPr="00D440AC" w:rsidRDefault="00D440AC" w:rsidP="00D440AC">
      <w:pPr>
        <w:pStyle w:val="NormalWeb"/>
        <w:numPr>
          <w:ilvl w:val="0"/>
          <w:numId w:val="1"/>
        </w:numPr>
        <w:rPr>
          <w:rFonts w:asciiTheme="minorHAnsi" w:hAnsiTheme="minorHAnsi"/>
          <w:sz w:val="24"/>
          <w:szCs w:val="24"/>
        </w:rPr>
      </w:pPr>
      <w:r w:rsidRPr="00D440AC">
        <w:rPr>
          <w:rFonts w:asciiTheme="minorHAnsi" w:hAnsiTheme="minorHAnsi" w:cs="Arial"/>
          <w:sz w:val="24"/>
          <w:szCs w:val="24"/>
        </w:rPr>
        <w:t xml:space="preserve">Submit </w:t>
      </w:r>
      <w:r w:rsidRPr="00D440AC">
        <w:rPr>
          <w:rFonts w:asciiTheme="minorHAnsi" w:hAnsiTheme="minorHAnsi" w:cs="Arial"/>
          <w:b/>
          <w:bCs/>
          <w:sz w:val="24"/>
          <w:szCs w:val="24"/>
        </w:rPr>
        <w:t xml:space="preserve">comment cards </w:t>
      </w:r>
      <w:r w:rsidRPr="00D440AC">
        <w:rPr>
          <w:rFonts w:asciiTheme="minorHAnsi" w:hAnsiTheme="minorHAnsi" w:cs="Arial"/>
          <w:sz w:val="24"/>
          <w:szCs w:val="24"/>
        </w:rPr>
        <w:t xml:space="preserve">(available at the scoping meetings) and/or </w:t>
      </w:r>
      <w:r w:rsidRPr="00D440AC">
        <w:rPr>
          <w:rFonts w:asciiTheme="minorHAnsi" w:hAnsiTheme="minorHAnsi" w:cs="Arial"/>
          <w:b/>
          <w:bCs/>
          <w:sz w:val="24"/>
          <w:szCs w:val="24"/>
        </w:rPr>
        <w:t xml:space="preserve">letters </w:t>
      </w:r>
      <w:r w:rsidRPr="00D440AC">
        <w:rPr>
          <w:rFonts w:asciiTheme="minorHAnsi" w:hAnsiTheme="minorHAnsi" w:cs="Arial"/>
          <w:sz w:val="24"/>
          <w:szCs w:val="24"/>
        </w:rPr>
        <w:t xml:space="preserve">during the scoping meetings and/or by mail to: U.S. Army Corps of Engineers, New Orleans District, Attn: CEMVN-OD-SE #MVN-2012-2806-EOO, 7400 Leake Avenue, New Orleans, LA 70118. </w:t>
      </w:r>
    </w:p>
    <w:p w14:paraId="2FE2EBDA" w14:textId="77777777" w:rsidR="00D440AC" w:rsidRPr="00D440AC" w:rsidRDefault="00D440AC" w:rsidP="00D440AC">
      <w:pPr>
        <w:pStyle w:val="NormalWeb"/>
        <w:numPr>
          <w:ilvl w:val="0"/>
          <w:numId w:val="1"/>
        </w:numPr>
        <w:rPr>
          <w:rFonts w:asciiTheme="minorHAnsi" w:hAnsiTheme="minorHAnsi"/>
          <w:sz w:val="24"/>
          <w:szCs w:val="24"/>
        </w:rPr>
      </w:pPr>
      <w:r w:rsidRPr="00D440AC">
        <w:rPr>
          <w:rFonts w:asciiTheme="minorHAnsi" w:hAnsiTheme="minorHAnsi" w:cs="Arial"/>
          <w:sz w:val="24"/>
          <w:szCs w:val="24"/>
        </w:rPr>
        <w:t xml:space="preserve">Submit comments by </w:t>
      </w:r>
      <w:r w:rsidRPr="00D440AC">
        <w:rPr>
          <w:rFonts w:asciiTheme="minorHAnsi" w:hAnsiTheme="minorHAnsi" w:cs="Arial"/>
          <w:b/>
          <w:bCs/>
          <w:sz w:val="24"/>
          <w:szCs w:val="24"/>
        </w:rPr>
        <w:t xml:space="preserve">e-mail </w:t>
      </w:r>
      <w:r w:rsidRPr="00D440AC">
        <w:rPr>
          <w:rFonts w:asciiTheme="minorHAnsi" w:hAnsiTheme="minorHAnsi" w:cs="Arial"/>
          <w:sz w:val="24"/>
          <w:szCs w:val="24"/>
        </w:rPr>
        <w:t xml:space="preserve">at </w:t>
      </w:r>
      <w:r w:rsidRPr="00D440AC">
        <w:rPr>
          <w:rFonts w:asciiTheme="minorHAnsi" w:hAnsiTheme="minorHAnsi" w:cs="Arial"/>
          <w:color w:val="0000FF"/>
          <w:sz w:val="24"/>
          <w:szCs w:val="24"/>
        </w:rPr>
        <w:t>CEMVN-Midbarataria@usace.army.mil</w:t>
      </w:r>
      <w:r w:rsidRPr="00D440AC">
        <w:rPr>
          <w:rFonts w:asciiTheme="minorHAnsi" w:hAnsiTheme="minorHAnsi" w:cs="Arial"/>
          <w:sz w:val="24"/>
          <w:szCs w:val="24"/>
        </w:rPr>
        <w:t xml:space="preserve">. </w:t>
      </w:r>
    </w:p>
    <w:p w14:paraId="2F7ED62D" w14:textId="77777777" w:rsidR="00D440AC" w:rsidRPr="00D440AC" w:rsidRDefault="00D440AC" w:rsidP="00D440AC">
      <w:pPr>
        <w:pStyle w:val="NormalWeb"/>
        <w:numPr>
          <w:ilvl w:val="0"/>
          <w:numId w:val="1"/>
        </w:numPr>
        <w:rPr>
          <w:rFonts w:asciiTheme="minorHAnsi" w:hAnsiTheme="minorHAnsi"/>
          <w:sz w:val="24"/>
          <w:szCs w:val="24"/>
        </w:rPr>
      </w:pPr>
      <w:r w:rsidRPr="00D440AC">
        <w:rPr>
          <w:rFonts w:asciiTheme="minorHAnsi" w:hAnsiTheme="minorHAnsi" w:cs="Arial"/>
          <w:sz w:val="24"/>
          <w:szCs w:val="24"/>
        </w:rPr>
        <w:t xml:space="preserve">Provide </w:t>
      </w:r>
      <w:r w:rsidRPr="00D440AC">
        <w:rPr>
          <w:rFonts w:asciiTheme="minorHAnsi" w:hAnsiTheme="minorHAnsi" w:cs="Arial"/>
          <w:b/>
          <w:bCs/>
          <w:sz w:val="24"/>
          <w:szCs w:val="24"/>
        </w:rPr>
        <w:t xml:space="preserve">verbal comments </w:t>
      </w:r>
      <w:r w:rsidRPr="00D440AC">
        <w:rPr>
          <w:rFonts w:asciiTheme="minorHAnsi" w:hAnsiTheme="minorHAnsi" w:cs="Arial"/>
          <w:sz w:val="24"/>
          <w:szCs w:val="24"/>
        </w:rPr>
        <w:t xml:space="preserve">to court reporters present at each scoping meeting. </w:t>
      </w:r>
    </w:p>
    <w:p w14:paraId="2FEB36DE" w14:textId="77777777" w:rsidR="00D440AC" w:rsidRPr="00D440AC" w:rsidRDefault="00D440AC" w:rsidP="00D440AC">
      <w:pPr>
        <w:pStyle w:val="NormalWeb"/>
        <w:ind w:left="720"/>
        <w:rPr>
          <w:rFonts w:asciiTheme="minorHAnsi" w:hAnsiTheme="minorHAnsi"/>
          <w:sz w:val="24"/>
          <w:szCs w:val="24"/>
        </w:rPr>
      </w:pPr>
      <w:r w:rsidRPr="00D440AC">
        <w:rPr>
          <w:rFonts w:asciiTheme="minorHAnsi" w:hAnsiTheme="minorHAnsi" w:cs="Arial"/>
          <w:sz w:val="24"/>
          <w:szCs w:val="24"/>
        </w:rPr>
        <w:t xml:space="preserve">Verbal comments provided to court reporters will be limited to three minutes, with additional opportunity to comment again, if time allows. </w:t>
      </w:r>
    </w:p>
    <w:p w14:paraId="6DA4B72A" w14:textId="77777777" w:rsidR="00D440AC" w:rsidRPr="00D440AC" w:rsidRDefault="00D440AC" w:rsidP="00D440AC">
      <w:pPr>
        <w:pStyle w:val="NormalWeb"/>
        <w:ind w:left="720"/>
        <w:rPr>
          <w:rFonts w:asciiTheme="minorHAnsi" w:hAnsiTheme="minorHAnsi"/>
          <w:sz w:val="24"/>
          <w:szCs w:val="24"/>
        </w:rPr>
      </w:pPr>
      <w:r w:rsidRPr="00D440AC">
        <w:rPr>
          <w:rFonts w:asciiTheme="minorHAnsi" w:hAnsiTheme="minorHAnsi" w:cs="Arial"/>
          <w:sz w:val="24"/>
          <w:szCs w:val="24"/>
        </w:rPr>
        <w:t xml:space="preserve">Informal discussions with agency staff in the open house setting are not official comments. Verbal comments submitted at the scoping meetings must be given to the designated court reporters in order to be part of the official EIS record. You do not have to be present at a meeting to make a comment for the EIS record. All comments made during the scoping period as described above will become part of the record. </w:t>
      </w:r>
    </w:p>
    <w:p w14:paraId="104FB78B" w14:textId="25878B83" w:rsidR="00BA69C7" w:rsidRDefault="00BA69C7" w:rsidP="00BA69C7">
      <w:pPr>
        <w:rPr>
          <w:rFonts w:ascii="Times" w:eastAsia="Times New Roman" w:hAnsi="Times" w:cs="Times New Roman"/>
          <w:sz w:val="20"/>
          <w:szCs w:val="20"/>
        </w:rPr>
      </w:pPr>
      <w:r w:rsidRPr="00BA69C7">
        <w:rPr>
          <w:rFonts w:ascii="Arial" w:eastAsia="Times New Roman" w:hAnsi="Arial" w:cs="Arial"/>
          <w:color w:val="222222"/>
          <w:sz w:val="21"/>
          <w:szCs w:val="21"/>
        </w:rPr>
        <w:br/>
      </w:r>
    </w:p>
    <w:p w14:paraId="50FB6A09" w14:textId="77777777" w:rsidR="00B017B0" w:rsidRPr="00BA69C7" w:rsidRDefault="00B017B0" w:rsidP="00BA69C7">
      <w:pPr>
        <w:rPr>
          <w:rFonts w:ascii="Times" w:eastAsia="Times New Roman" w:hAnsi="Times" w:cs="Times New Roman"/>
          <w:sz w:val="20"/>
          <w:szCs w:val="20"/>
        </w:rPr>
      </w:pPr>
    </w:p>
    <w:p w14:paraId="6755553C" w14:textId="39456116" w:rsidR="00DB3535" w:rsidRPr="00DB3535" w:rsidRDefault="00DB3535" w:rsidP="001721C1">
      <w:r>
        <w:t>Al Sunseri motioned that the Oyster Task Force submit official comment</w:t>
      </w:r>
      <w:r w:rsidR="00C376E9">
        <w:t xml:space="preserve"> to the Army Corp of Engineers regarding the Mid-Barataria Sediment Diversions</w:t>
      </w:r>
      <w:r>
        <w:t>, 2</w:t>
      </w:r>
      <w:r w:rsidRPr="00DB3535">
        <w:rPr>
          <w:vertAlign w:val="superscript"/>
        </w:rPr>
        <w:t>nd</w:t>
      </w:r>
      <w:r>
        <w:t xml:space="preserve"> by Peter Vujnovich</w:t>
      </w:r>
      <w:r w:rsidR="00C376E9">
        <w:t>. Motion carries.</w:t>
      </w:r>
    </w:p>
    <w:p w14:paraId="1789E68A" w14:textId="73B9BE8F" w:rsidR="00A81CD9" w:rsidRPr="00DB3535" w:rsidRDefault="00A81CD9" w:rsidP="001721C1"/>
    <w:p w14:paraId="44EA6554" w14:textId="3AB85294" w:rsidR="001721C1" w:rsidRDefault="001721C1" w:rsidP="001721C1">
      <w:pPr>
        <w:rPr>
          <w:b/>
        </w:rPr>
      </w:pPr>
      <w:r>
        <w:rPr>
          <w:b/>
        </w:rPr>
        <w:t>Marketing Report:</w:t>
      </w:r>
    </w:p>
    <w:p w14:paraId="6F3E0E52" w14:textId="77777777" w:rsidR="001721C1" w:rsidRDefault="001721C1" w:rsidP="001721C1">
      <w:pPr>
        <w:rPr>
          <w:b/>
        </w:rPr>
      </w:pPr>
    </w:p>
    <w:p w14:paraId="4E2925C1" w14:textId="22CF764B" w:rsidR="00C376E9" w:rsidRDefault="00C376E9" w:rsidP="001721C1">
      <w:r w:rsidRPr="00C376E9">
        <w:t>Dan Coulon</w:t>
      </w:r>
      <w:r>
        <w:t xml:space="preserve"> requested that the Seafood Promotion and Marketing Board provide the TF with an update at their next meeting</w:t>
      </w:r>
    </w:p>
    <w:p w14:paraId="2B457613" w14:textId="77777777" w:rsidR="00C376E9" w:rsidRDefault="00C376E9" w:rsidP="001721C1"/>
    <w:p w14:paraId="0D5374A7" w14:textId="229326BB" w:rsidR="00C376E9" w:rsidRDefault="00C376E9" w:rsidP="001721C1">
      <w:r>
        <w:t>Jakov Jurisic made a marketing research request to provide feedback on industry specific target markets</w:t>
      </w:r>
    </w:p>
    <w:p w14:paraId="1ACB9448" w14:textId="77777777" w:rsidR="00C376E9" w:rsidRDefault="00C376E9" w:rsidP="001721C1"/>
    <w:p w14:paraId="1FE52EB6" w14:textId="77777777" w:rsidR="00CE5DED" w:rsidRDefault="00CE5DED" w:rsidP="00CE5DED">
      <w:pPr>
        <w:rPr>
          <w:rFonts w:eastAsia="Times New Roman" w:cs="Times New Roman"/>
        </w:rPr>
      </w:pPr>
      <w:r>
        <w:t xml:space="preserve">Coalition to Restore Coastal Louisiana is putting out a brochure to promote restaurants that are recycling oyster shells. There is a seafood promotional event to follow on Saturday, October 21 in Buras, LA with an oyster bar crawl. Anyone interested in participating can </w:t>
      </w:r>
      <w:r w:rsidRPr="00565D1F">
        <w:t>contact</w:t>
      </w:r>
      <w:r>
        <w:t xml:space="preserve"> </w:t>
      </w:r>
      <w:r w:rsidRPr="00565D1F">
        <w:rPr>
          <w:rFonts w:eastAsia="Times New Roman" w:cs="Times New Roman"/>
          <w:shd w:val="clear" w:color="auto" w:fill="FFFFFF"/>
        </w:rPr>
        <w:t>Christa Russell, at</w:t>
      </w:r>
      <w:r w:rsidRPr="00565D1F">
        <w:rPr>
          <w:rStyle w:val="apple-converted-space"/>
          <w:rFonts w:eastAsia="Times New Roman" w:cs="Times New Roman"/>
          <w:shd w:val="clear" w:color="auto" w:fill="FFFFFF"/>
        </w:rPr>
        <w:t> </w:t>
      </w:r>
      <w:hyperlink r:id="rId8" w:history="1">
        <w:r w:rsidRPr="00565D1F">
          <w:rPr>
            <w:rStyle w:val="Hyperlink"/>
            <w:rFonts w:eastAsia="Times New Roman" w:cs="Times New Roman"/>
            <w:color w:val="auto"/>
          </w:rPr>
          <w:t>christa.russell@crcl.org</w:t>
        </w:r>
      </w:hyperlink>
    </w:p>
    <w:p w14:paraId="5D466715" w14:textId="77777777" w:rsidR="00412A02" w:rsidRPr="00C376E9" w:rsidRDefault="00412A02" w:rsidP="001721C1"/>
    <w:p w14:paraId="4C44DC18" w14:textId="3EC37744" w:rsidR="001721C1" w:rsidRDefault="001721C1" w:rsidP="001721C1">
      <w:pPr>
        <w:rPr>
          <w:b/>
        </w:rPr>
      </w:pPr>
      <w:r>
        <w:rPr>
          <w:b/>
        </w:rPr>
        <w:t>Health Report:</w:t>
      </w:r>
    </w:p>
    <w:p w14:paraId="08BC66E1" w14:textId="77777777" w:rsidR="001721C1" w:rsidRDefault="001721C1" w:rsidP="001721C1">
      <w:pPr>
        <w:rPr>
          <w:b/>
        </w:rPr>
      </w:pPr>
    </w:p>
    <w:p w14:paraId="77B7E5B2" w14:textId="4DE505B5" w:rsidR="00582532" w:rsidRDefault="00582532" w:rsidP="001721C1">
      <w:r>
        <w:t xml:space="preserve">Gordon Leblanc stated that new maps for September, October, and </w:t>
      </w:r>
      <w:r w:rsidR="00412A02">
        <w:t xml:space="preserve">November </w:t>
      </w:r>
      <w:r w:rsidR="001A732D">
        <w:t xml:space="preserve">season </w:t>
      </w:r>
      <w:r w:rsidR="00412A02">
        <w:t xml:space="preserve">should be out </w:t>
      </w:r>
      <w:r>
        <w:t>in the next week or so and will be on display at the Jefferson Parish Health Unit. Also</w:t>
      </w:r>
      <w:r w:rsidR="00CE5DED">
        <w:t xml:space="preserve">, </w:t>
      </w:r>
      <w:r>
        <w:t>next week</w:t>
      </w:r>
      <w:r w:rsidR="00B017B0">
        <w:t xml:space="preserve"> the H</w:t>
      </w:r>
      <w:r>
        <w:t>ealth</w:t>
      </w:r>
      <w:r w:rsidR="00B017B0">
        <w:t xml:space="preserve"> Department, along with the FDA</w:t>
      </w:r>
      <w:r>
        <w:t xml:space="preserve"> will start conducting refrig</w:t>
      </w:r>
      <w:r w:rsidR="00B017B0">
        <w:t>eration evaluations</w:t>
      </w:r>
      <w:r>
        <w:t xml:space="preserve">. </w:t>
      </w:r>
    </w:p>
    <w:p w14:paraId="18B766EF" w14:textId="77777777" w:rsidR="00582532" w:rsidRDefault="00582532" w:rsidP="001721C1"/>
    <w:p w14:paraId="625BE9C2" w14:textId="7DE04F37" w:rsidR="00412A02" w:rsidRDefault="00CE5DED" w:rsidP="001721C1">
      <w:r>
        <w:t xml:space="preserve">A </w:t>
      </w:r>
      <w:r w:rsidR="00582532">
        <w:t>vibrio parahaemolyticus workshop</w:t>
      </w:r>
      <w:r>
        <w:t xml:space="preserve"> is set</w:t>
      </w:r>
      <w:r w:rsidR="00582532">
        <w:t xml:space="preserve"> to be held on September 6 and 7 in Baltimore, MD. Interested participants can visit the link below for more information:</w:t>
      </w:r>
    </w:p>
    <w:p w14:paraId="6D0AB847" w14:textId="353947B1" w:rsidR="00582532" w:rsidRDefault="00FE7B2A" w:rsidP="001721C1">
      <w:hyperlink r:id="rId9" w:history="1">
        <w:r w:rsidR="00582532" w:rsidRPr="006C3724">
          <w:rPr>
            <w:rStyle w:val="Hyperlink"/>
          </w:rPr>
          <w:t>http://www.issc.org/issc-national-vibrio-parahaemolyticus-workshop-2017-09-06</w:t>
        </w:r>
      </w:hyperlink>
    </w:p>
    <w:p w14:paraId="6237DED9" w14:textId="77777777" w:rsidR="00582532" w:rsidRPr="00412A02" w:rsidRDefault="00582532" w:rsidP="001721C1"/>
    <w:p w14:paraId="0BF9E85A" w14:textId="495E7257" w:rsidR="00C376E9" w:rsidRDefault="001A732D" w:rsidP="001721C1">
      <w:r>
        <w:t>Brad Robin stated that he would like to add an agenda item for the next meeting to discuss tagging for mini-sacks</w:t>
      </w:r>
    </w:p>
    <w:p w14:paraId="41F0AE60" w14:textId="77777777" w:rsidR="001A732D" w:rsidRDefault="001A732D" w:rsidP="001721C1"/>
    <w:p w14:paraId="6BC34803" w14:textId="6D466C7A" w:rsidR="001721C1" w:rsidRDefault="001721C1" w:rsidP="001721C1">
      <w:pPr>
        <w:rPr>
          <w:b/>
        </w:rPr>
      </w:pPr>
      <w:r>
        <w:rPr>
          <w:b/>
        </w:rPr>
        <w:t>Sustainability Report:</w:t>
      </w:r>
    </w:p>
    <w:p w14:paraId="3DAE92E7" w14:textId="77777777" w:rsidR="001721C1" w:rsidRDefault="001721C1" w:rsidP="001721C1">
      <w:pPr>
        <w:rPr>
          <w:b/>
        </w:rPr>
      </w:pPr>
    </w:p>
    <w:p w14:paraId="182B01A8" w14:textId="1263B637" w:rsidR="001A732D" w:rsidRDefault="001A732D" w:rsidP="001721C1">
      <w:r>
        <w:t>No report</w:t>
      </w:r>
    </w:p>
    <w:p w14:paraId="44EB4FDD" w14:textId="77777777" w:rsidR="001A732D" w:rsidRPr="001A732D" w:rsidRDefault="001A732D" w:rsidP="001721C1"/>
    <w:p w14:paraId="41BC65E1" w14:textId="70301A8B" w:rsidR="001721C1" w:rsidRDefault="001721C1" w:rsidP="001721C1">
      <w:pPr>
        <w:rPr>
          <w:b/>
        </w:rPr>
      </w:pPr>
      <w:r>
        <w:rPr>
          <w:b/>
        </w:rPr>
        <w:t>Professionalism Report:</w:t>
      </w:r>
    </w:p>
    <w:p w14:paraId="739D2F65" w14:textId="77777777" w:rsidR="001721C1" w:rsidRDefault="001721C1" w:rsidP="001721C1">
      <w:pPr>
        <w:rPr>
          <w:b/>
        </w:rPr>
      </w:pPr>
    </w:p>
    <w:p w14:paraId="16522929" w14:textId="034EF13D" w:rsidR="001A732D" w:rsidRDefault="001A732D" w:rsidP="001721C1">
      <w:r>
        <w:t>No report</w:t>
      </w:r>
    </w:p>
    <w:p w14:paraId="6901C0D1" w14:textId="77777777" w:rsidR="001A732D" w:rsidRPr="001A732D" w:rsidRDefault="001A732D" w:rsidP="001721C1"/>
    <w:p w14:paraId="00773339" w14:textId="469731FF" w:rsidR="001721C1" w:rsidRDefault="001721C1" w:rsidP="001721C1">
      <w:pPr>
        <w:rPr>
          <w:b/>
        </w:rPr>
      </w:pPr>
      <w:r>
        <w:rPr>
          <w:b/>
        </w:rPr>
        <w:t>Aquaculture Report:</w:t>
      </w:r>
    </w:p>
    <w:p w14:paraId="397E8A94" w14:textId="77777777" w:rsidR="001721C1" w:rsidRDefault="001721C1" w:rsidP="001721C1">
      <w:pPr>
        <w:rPr>
          <w:b/>
        </w:rPr>
      </w:pPr>
    </w:p>
    <w:p w14:paraId="06896670" w14:textId="0237EC3A" w:rsidR="001A732D" w:rsidRDefault="001A732D" w:rsidP="001721C1">
      <w:r>
        <w:t>No report</w:t>
      </w:r>
    </w:p>
    <w:p w14:paraId="602B8FC9" w14:textId="77777777" w:rsidR="001A732D" w:rsidRPr="001A732D" w:rsidRDefault="001A732D" w:rsidP="001721C1"/>
    <w:p w14:paraId="3165E27F" w14:textId="2CAEFA54" w:rsidR="001721C1" w:rsidRPr="001721C1" w:rsidRDefault="001721C1" w:rsidP="001721C1">
      <w:pPr>
        <w:rPr>
          <w:b/>
        </w:rPr>
      </w:pPr>
      <w:r>
        <w:rPr>
          <w:b/>
        </w:rPr>
        <w:t>Joint Task Force Working Group Report:</w:t>
      </w:r>
    </w:p>
    <w:p w14:paraId="2C7F3DD4" w14:textId="77777777" w:rsidR="001721C1" w:rsidRPr="0075730A" w:rsidRDefault="001721C1" w:rsidP="00AB7899">
      <w:pPr>
        <w:rPr>
          <w:b/>
        </w:rPr>
      </w:pPr>
    </w:p>
    <w:p w14:paraId="7CD299D8" w14:textId="366E2BF0" w:rsidR="00A60D52" w:rsidRDefault="001A732D" w:rsidP="00AB7899">
      <w:r>
        <w:t>No report</w:t>
      </w:r>
    </w:p>
    <w:p w14:paraId="3B9858E0" w14:textId="77777777" w:rsidR="001A732D" w:rsidRDefault="001A732D" w:rsidP="00AB7899"/>
    <w:p w14:paraId="09751DC4" w14:textId="6D038D4A" w:rsidR="00207C3D" w:rsidRDefault="00207C3D" w:rsidP="00AB7899">
      <w:pPr>
        <w:rPr>
          <w:b/>
        </w:rPr>
      </w:pPr>
      <w:r w:rsidRPr="00207C3D">
        <w:rPr>
          <w:b/>
        </w:rPr>
        <w:t>New Business:</w:t>
      </w:r>
    </w:p>
    <w:p w14:paraId="3C504CB7" w14:textId="77777777" w:rsidR="00207C3D" w:rsidRPr="00207C3D" w:rsidRDefault="00207C3D" w:rsidP="00AB7899">
      <w:pPr>
        <w:rPr>
          <w:b/>
        </w:rPr>
      </w:pPr>
    </w:p>
    <w:p w14:paraId="5E966D2E" w14:textId="0BFE5F05" w:rsidR="001A732D" w:rsidRDefault="009A76F5" w:rsidP="00AB7899">
      <w:r>
        <w:t xml:space="preserve">Steve Beck addressed the task force with a presentation on the 2017 Oyster Stock Assessment and season recommendations </w:t>
      </w:r>
    </w:p>
    <w:p w14:paraId="6E8C008F" w14:textId="77777777" w:rsidR="009A76F5" w:rsidRDefault="009A76F5" w:rsidP="00AB7899"/>
    <w:p w14:paraId="388FFA0A" w14:textId="54D78EDB" w:rsidR="009A76F5" w:rsidRDefault="00E6005D" w:rsidP="00AB7899">
      <w:r>
        <w:t>Dan Coulon expressed concern for environmental conditions and product factors and suggested that options be discussed in the future</w:t>
      </w:r>
    </w:p>
    <w:p w14:paraId="1194DA15" w14:textId="77777777" w:rsidR="00E6005D" w:rsidRDefault="00E6005D" w:rsidP="00AB7899"/>
    <w:p w14:paraId="240D7D03" w14:textId="6286C95F" w:rsidR="00E6005D" w:rsidRDefault="00E6005D" w:rsidP="00AB7899">
      <w:r>
        <w:t>Steve Beck stated that a restoration plan should be ready</w:t>
      </w:r>
      <w:r w:rsidR="006319AF">
        <w:t xml:space="preserve"> for presentation</w:t>
      </w:r>
      <w:r>
        <w:t xml:space="preserve"> by the next meeting </w:t>
      </w:r>
    </w:p>
    <w:p w14:paraId="67E83712" w14:textId="77777777" w:rsidR="006319AF" w:rsidRDefault="006319AF" w:rsidP="00AB7899"/>
    <w:p w14:paraId="3AB2BC18" w14:textId="3DBDE3F3" w:rsidR="007F1560" w:rsidRDefault="00912FE7" w:rsidP="00AB7899">
      <w:r w:rsidRPr="008C263C">
        <w:t>Al Sunse</w:t>
      </w:r>
      <w:r w:rsidR="008C263C">
        <w:t>ri made a motion to request that</w:t>
      </w:r>
      <w:r w:rsidRPr="008C263C">
        <w:t xml:space="preserve"> the Department of </w:t>
      </w:r>
      <w:r w:rsidR="00A07B53" w:rsidRPr="008C263C">
        <w:t>Wildlife and Fisheries redo</w:t>
      </w:r>
      <w:r w:rsidR="00E52F19" w:rsidRPr="008C263C">
        <w:t xml:space="preserve"> the </w:t>
      </w:r>
      <w:r w:rsidR="008C263C">
        <w:t>‘</w:t>
      </w:r>
      <w:r w:rsidR="00E52F19" w:rsidRPr="008C263C">
        <w:t>Cooperative</w:t>
      </w:r>
      <w:r w:rsidR="00487491" w:rsidRPr="008C263C">
        <w:t xml:space="preserve"> Gulf of Mexico</w:t>
      </w:r>
      <w:r w:rsidR="00E52F19" w:rsidRPr="008C263C">
        <w:t xml:space="preserve"> Estuarine</w:t>
      </w:r>
      <w:r w:rsidR="008C263C" w:rsidRPr="008C263C">
        <w:t xml:space="preserve"> Inventory and</w:t>
      </w:r>
      <w:r w:rsidR="00E52F19" w:rsidRPr="008C263C">
        <w:t xml:space="preserve"> Study</w:t>
      </w:r>
      <w:r w:rsidR="008C263C" w:rsidRPr="008C263C">
        <w:t>, Mississippi</w:t>
      </w:r>
      <w:r w:rsidR="008C263C">
        <w:t xml:space="preserve">’ </w:t>
      </w:r>
      <w:r w:rsidR="00487491" w:rsidRPr="008C263C">
        <w:t>(Red Books)</w:t>
      </w:r>
      <w:r w:rsidR="008C263C" w:rsidRPr="008C263C">
        <w:t xml:space="preserve"> </w:t>
      </w:r>
      <w:r w:rsidR="008C263C">
        <w:t xml:space="preserve">to analyze the </w:t>
      </w:r>
      <w:r w:rsidR="008C263C" w:rsidRPr="008C263C">
        <w:t>hydrology, sedimentology and biology</w:t>
      </w:r>
      <w:r w:rsidR="00E52F19" w:rsidRPr="008C263C">
        <w:t xml:space="preserve"> of the waters within the state of Louisiana to make a comparison</w:t>
      </w:r>
      <w:r w:rsidRPr="008C263C">
        <w:t xml:space="preserve"> to</w:t>
      </w:r>
      <w:r w:rsidR="00E52F19" w:rsidRPr="008C263C">
        <w:t xml:space="preserve"> today</w:t>
      </w:r>
      <w:r w:rsidRPr="008C263C">
        <w:t>’s environment and estuary, 2</w:t>
      </w:r>
      <w:r w:rsidRPr="008C263C">
        <w:rPr>
          <w:vertAlign w:val="superscript"/>
        </w:rPr>
        <w:t>nd</w:t>
      </w:r>
      <w:r w:rsidRPr="008C263C">
        <w:t xml:space="preserve"> by Brad Robin. </w:t>
      </w:r>
      <w:r w:rsidR="00044485" w:rsidRPr="008C263C">
        <w:t>Motion carries.</w:t>
      </w:r>
    </w:p>
    <w:p w14:paraId="1C8D530C" w14:textId="77777777" w:rsidR="00912FE7" w:rsidRDefault="00912FE7" w:rsidP="00AB7899"/>
    <w:p w14:paraId="45994521" w14:textId="0DB73900" w:rsidR="00912FE7" w:rsidRDefault="00044485" w:rsidP="00AB7899">
      <w:r>
        <w:t>Brad Robin made a motion to send</w:t>
      </w:r>
      <w:r w:rsidR="00912FE7">
        <w:t xml:space="preserve"> </w:t>
      </w:r>
      <w:r>
        <w:t>the habitat suitability index</w:t>
      </w:r>
      <w:r w:rsidR="00912FE7">
        <w:t xml:space="preserve"> to the Public-Private Oyster Seed Grounds committee for further discussion</w:t>
      </w:r>
      <w:r>
        <w:t>, 2</w:t>
      </w:r>
      <w:r w:rsidRPr="00044485">
        <w:rPr>
          <w:vertAlign w:val="superscript"/>
        </w:rPr>
        <w:t>nd</w:t>
      </w:r>
      <w:r>
        <w:t xml:space="preserve"> by Jakov Jurisic. Motion carries.</w:t>
      </w:r>
    </w:p>
    <w:p w14:paraId="3FC8998B" w14:textId="77777777" w:rsidR="00044485" w:rsidRDefault="00044485" w:rsidP="00AB7899"/>
    <w:p w14:paraId="004357A7" w14:textId="2CE17F50" w:rsidR="00680B09" w:rsidRPr="00680B09" w:rsidRDefault="00680B09" w:rsidP="00680B09">
      <w:pPr>
        <w:pStyle w:val="Default"/>
        <w:rPr>
          <w:rFonts w:asciiTheme="minorHAnsi" w:hAnsiTheme="minorHAnsi"/>
          <w:b/>
        </w:rPr>
      </w:pPr>
      <w:r>
        <w:rPr>
          <w:rFonts w:asciiTheme="minorHAnsi" w:hAnsiTheme="minorHAnsi"/>
          <w:b/>
        </w:rPr>
        <w:t xml:space="preserve">Preliminary </w:t>
      </w:r>
      <w:r w:rsidRPr="00680B09">
        <w:rPr>
          <w:rFonts w:asciiTheme="minorHAnsi" w:hAnsiTheme="minorHAnsi"/>
          <w:b/>
        </w:rPr>
        <w:t>2017/2018 Season Recommendations:</w:t>
      </w:r>
    </w:p>
    <w:p w14:paraId="56426B9F" w14:textId="77777777" w:rsidR="00680B09" w:rsidRPr="00680B09" w:rsidRDefault="00680B09" w:rsidP="00680B09">
      <w:pPr>
        <w:pStyle w:val="Default"/>
        <w:rPr>
          <w:rFonts w:asciiTheme="minorHAnsi" w:hAnsiTheme="minorHAnsi"/>
        </w:rPr>
      </w:pPr>
    </w:p>
    <w:p w14:paraId="32864CAE" w14:textId="77777777" w:rsidR="00680B09" w:rsidRPr="00680B09" w:rsidRDefault="00680B09" w:rsidP="00680B09">
      <w:pPr>
        <w:pStyle w:val="Default"/>
        <w:rPr>
          <w:rFonts w:asciiTheme="minorHAnsi" w:hAnsiTheme="minorHAnsi" w:cs="Times New Roman"/>
          <w:color w:val="auto"/>
          <w:sz w:val="23"/>
          <w:szCs w:val="23"/>
        </w:rPr>
      </w:pPr>
      <w:r w:rsidRPr="00680B09">
        <w:rPr>
          <w:rFonts w:asciiTheme="minorHAnsi" w:hAnsiTheme="minorHAnsi" w:cs="Times New Roman"/>
          <w:bCs/>
          <w:color w:val="auto"/>
          <w:sz w:val="23"/>
          <w:szCs w:val="23"/>
        </w:rPr>
        <w:t xml:space="preserve">1N: -Primary Public Grounds East of MS River, N of MRGO: November 13 </w:t>
      </w:r>
    </w:p>
    <w:p w14:paraId="65386CBA" w14:textId="33C04EEC" w:rsidR="00680B09" w:rsidRPr="00B42150" w:rsidRDefault="00B42150" w:rsidP="00680B09">
      <w:pPr>
        <w:pStyle w:val="Default"/>
        <w:rPr>
          <w:rFonts w:asciiTheme="minorHAnsi" w:hAnsiTheme="minorHAnsi" w:cs="Times New Roman"/>
          <w:b/>
          <w:color w:val="auto"/>
          <w:sz w:val="23"/>
          <w:szCs w:val="23"/>
        </w:rPr>
      </w:pPr>
      <w:r>
        <w:rPr>
          <w:rFonts w:asciiTheme="minorHAnsi" w:hAnsiTheme="minorHAnsi" w:cs="Times New Roman"/>
          <w:bCs/>
          <w:color w:val="auto"/>
          <w:sz w:val="23"/>
          <w:szCs w:val="23"/>
        </w:rPr>
        <w:t xml:space="preserve">SACKING ONLY: November 14: </w:t>
      </w:r>
      <w:r w:rsidRPr="00B42150">
        <w:rPr>
          <w:rFonts w:asciiTheme="minorHAnsi" w:hAnsiTheme="minorHAnsi" w:cs="Times New Roman"/>
          <w:b/>
          <w:bCs/>
          <w:color w:val="auto"/>
          <w:sz w:val="23"/>
          <w:szCs w:val="23"/>
        </w:rPr>
        <w:t>OTF Accepted recommendation as is</w:t>
      </w:r>
    </w:p>
    <w:p w14:paraId="40B008AB" w14:textId="1E11FDE8" w:rsidR="00680B09" w:rsidRPr="00B42150" w:rsidRDefault="00680B09" w:rsidP="00680B09">
      <w:pPr>
        <w:pStyle w:val="Default"/>
        <w:rPr>
          <w:rFonts w:asciiTheme="minorHAnsi" w:hAnsiTheme="minorHAnsi" w:cs="Times New Roman"/>
          <w:b/>
          <w:color w:val="auto"/>
          <w:sz w:val="23"/>
          <w:szCs w:val="23"/>
        </w:rPr>
      </w:pPr>
      <w:r w:rsidRPr="00680B09">
        <w:rPr>
          <w:rFonts w:asciiTheme="minorHAnsi" w:hAnsiTheme="minorHAnsi" w:cs="Times New Roman"/>
          <w:bCs/>
          <w:color w:val="auto"/>
          <w:sz w:val="23"/>
          <w:szCs w:val="23"/>
        </w:rPr>
        <w:t>1S: -Primary Publi</w:t>
      </w:r>
      <w:r w:rsidR="00B42150">
        <w:rPr>
          <w:rFonts w:asciiTheme="minorHAnsi" w:hAnsiTheme="minorHAnsi" w:cs="Times New Roman"/>
          <w:bCs/>
          <w:color w:val="auto"/>
          <w:sz w:val="23"/>
          <w:szCs w:val="23"/>
        </w:rPr>
        <w:t>c Grounds South of MRGO: CLOSED</w:t>
      </w:r>
    </w:p>
    <w:p w14:paraId="7FD08F98" w14:textId="77777777" w:rsidR="005370D3" w:rsidRDefault="00680B09" w:rsidP="00680B09">
      <w:pPr>
        <w:pStyle w:val="Default"/>
        <w:rPr>
          <w:rFonts w:asciiTheme="minorHAnsi" w:hAnsiTheme="minorHAnsi" w:cs="Times New Roman"/>
          <w:bCs/>
          <w:color w:val="auto"/>
          <w:sz w:val="23"/>
          <w:szCs w:val="23"/>
        </w:rPr>
      </w:pPr>
      <w:r w:rsidRPr="00680B09">
        <w:rPr>
          <w:rFonts w:asciiTheme="minorHAnsi" w:hAnsiTheme="minorHAnsi" w:cs="Times New Roman"/>
          <w:bCs/>
          <w:color w:val="auto"/>
          <w:sz w:val="23"/>
          <w:szCs w:val="23"/>
        </w:rPr>
        <w:t>-American Bay/Ba</w:t>
      </w:r>
      <w:r w:rsidR="00B42150">
        <w:rPr>
          <w:rFonts w:asciiTheme="minorHAnsi" w:hAnsiTheme="minorHAnsi" w:cs="Times New Roman"/>
          <w:bCs/>
          <w:color w:val="auto"/>
          <w:sz w:val="23"/>
          <w:szCs w:val="23"/>
        </w:rPr>
        <w:t xml:space="preserve">y Long (SACKING ONLY) October 9: </w:t>
      </w:r>
    </w:p>
    <w:p w14:paraId="3C494D95" w14:textId="7F21C1D6" w:rsidR="00680B09" w:rsidRPr="00B42150" w:rsidRDefault="00B42150" w:rsidP="00680B09">
      <w:pPr>
        <w:pStyle w:val="Default"/>
        <w:rPr>
          <w:rFonts w:asciiTheme="minorHAnsi" w:hAnsiTheme="minorHAnsi" w:cs="Times New Roman"/>
          <w:b/>
          <w:color w:val="auto"/>
          <w:sz w:val="23"/>
          <w:szCs w:val="23"/>
        </w:rPr>
      </w:pPr>
      <w:r w:rsidRPr="00B42150">
        <w:rPr>
          <w:rFonts w:asciiTheme="minorHAnsi" w:hAnsiTheme="minorHAnsi" w:cs="Times New Roman"/>
          <w:b/>
          <w:bCs/>
          <w:color w:val="auto"/>
          <w:sz w:val="23"/>
          <w:szCs w:val="23"/>
        </w:rPr>
        <w:t xml:space="preserve">Recommended opening </w:t>
      </w:r>
      <w:r>
        <w:rPr>
          <w:rFonts w:asciiTheme="minorHAnsi" w:hAnsiTheme="minorHAnsi" w:cs="Times New Roman"/>
          <w:b/>
          <w:bCs/>
          <w:color w:val="auto"/>
          <w:sz w:val="23"/>
          <w:szCs w:val="23"/>
        </w:rPr>
        <w:t>all of 1S on October 9</w:t>
      </w:r>
    </w:p>
    <w:p w14:paraId="4D162641" w14:textId="77777777" w:rsidR="005370D3" w:rsidRDefault="00680B09" w:rsidP="00680B09">
      <w:pPr>
        <w:pStyle w:val="Default"/>
        <w:rPr>
          <w:rFonts w:asciiTheme="minorHAnsi" w:hAnsiTheme="minorHAnsi" w:cs="Times New Roman"/>
          <w:bCs/>
          <w:color w:val="auto"/>
          <w:sz w:val="23"/>
          <w:szCs w:val="23"/>
        </w:rPr>
      </w:pPr>
      <w:r w:rsidRPr="00680B09">
        <w:rPr>
          <w:rFonts w:asciiTheme="minorHAnsi" w:hAnsiTheme="minorHAnsi" w:cs="Times New Roman"/>
          <w:bCs/>
          <w:color w:val="auto"/>
          <w:sz w:val="23"/>
          <w:szCs w:val="23"/>
        </w:rPr>
        <w:t>3: -Little Lake</w:t>
      </w:r>
      <w:r>
        <w:rPr>
          <w:rFonts w:asciiTheme="minorHAnsi" w:hAnsiTheme="minorHAnsi" w:cs="Times New Roman"/>
          <w:bCs/>
          <w:color w:val="auto"/>
          <w:sz w:val="23"/>
          <w:szCs w:val="23"/>
        </w:rPr>
        <w:t>, Hackberry Bay, Barataria Bay</w:t>
      </w:r>
      <w:r w:rsidR="00B42150">
        <w:rPr>
          <w:rFonts w:asciiTheme="minorHAnsi" w:hAnsiTheme="minorHAnsi" w:cs="Times New Roman"/>
          <w:bCs/>
          <w:color w:val="auto"/>
          <w:sz w:val="23"/>
          <w:szCs w:val="23"/>
        </w:rPr>
        <w:t xml:space="preserve">: CLOSED: </w:t>
      </w:r>
    </w:p>
    <w:p w14:paraId="63320F37" w14:textId="65C65AA9" w:rsidR="00680B09" w:rsidRPr="00B42150" w:rsidRDefault="00B42150" w:rsidP="00680B09">
      <w:pPr>
        <w:pStyle w:val="Default"/>
        <w:rPr>
          <w:rFonts w:asciiTheme="minorHAnsi" w:hAnsiTheme="minorHAnsi" w:cs="Times New Roman"/>
          <w:b/>
          <w:color w:val="auto"/>
          <w:sz w:val="23"/>
          <w:szCs w:val="23"/>
        </w:rPr>
      </w:pPr>
      <w:r w:rsidRPr="00B42150">
        <w:rPr>
          <w:rFonts w:asciiTheme="minorHAnsi" w:hAnsiTheme="minorHAnsi" w:cs="Times New Roman"/>
          <w:b/>
          <w:bCs/>
          <w:color w:val="auto"/>
          <w:sz w:val="23"/>
          <w:szCs w:val="23"/>
        </w:rPr>
        <w:t>OTF Accepted recommendation as is</w:t>
      </w:r>
    </w:p>
    <w:p w14:paraId="0590F770" w14:textId="77777777" w:rsidR="005370D3" w:rsidRDefault="00680B09" w:rsidP="00B42150">
      <w:pPr>
        <w:pStyle w:val="Default"/>
        <w:rPr>
          <w:rFonts w:asciiTheme="minorHAnsi" w:hAnsiTheme="minorHAnsi" w:cs="Times New Roman"/>
          <w:bCs/>
          <w:color w:val="auto"/>
          <w:sz w:val="23"/>
          <w:szCs w:val="23"/>
        </w:rPr>
      </w:pPr>
      <w:r w:rsidRPr="00680B09">
        <w:rPr>
          <w:rFonts w:asciiTheme="minorHAnsi" w:hAnsiTheme="minorHAnsi" w:cs="Times New Roman"/>
          <w:bCs/>
          <w:color w:val="auto"/>
          <w:sz w:val="23"/>
          <w:szCs w:val="23"/>
        </w:rPr>
        <w:t>5E: -Lake Tambour, Lake Chien, Lake Felici</w:t>
      </w:r>
      <w:r w:rsidR="00B42150">
        <w:rPr>
          <w:rFonts w:asciiTheme="minorHAnsi" w:hAnsiTheme="minorHAnsi" w:cs="Times New Roman"/>
          <w:bCs/>
          <w:color w:val="auto"/>
          <w:sz w:val="23"/>
          <w:szCs w:val="23"/>
        </w:rPr>
        <w:t xml:space="preserve">ty, Deep Lake: CLOSED: </w:t>
      </w:r>
    </w:p>
    <w:p w14:paraId="01BE261C" w14:textId="257148B3" w:rsidR="00B42150" w:rsidRPr="00B42150" w:rsidRDefault="00B42150" w:rsidP="00B42150">
      <w:pPr>
        <w:pStyle w:val="Default"/>
        <w:rPr>
          <w:rFonts w:asciiTheme="minorHAnsi" w:hAnsiTheme="minorHAnsi" w:cs="Times New Roman"/>
          <w:b/>
          <w:color w:val="auto"/>
          <w:sz w:val="23"/>
          <w:szCs w:val="23"/>
        </w:rPr>
      </w:pPr>
      <w:r w:rsidRPr="00B42150">
        <w:rPr>
          <w:rFonts w:asciiTheme="minorHAnsi" w:hAnsiTheme="minorHAnsi" w:cs="Times New Roman"/>
          <w:b/>
          <w:bCs/>
          <w:color w:val="auto"/>
          <w:sz w:val="23"/>
          <w:szCs w:val="23"/>
        </w:rPr>
        <w:t>OTF Accepted recommendation as is</w:t>
      </w:r>
    </w:p>
    <w:p w14:paraId="05FEB9AC" w14:textId="01B40713" w:rsidR="005370D3" w:rsidRPr="005370D3" w:rsidRDefault="005370D3" w:rsidP="00680B09">
      <w:pPr>
        <w:pStyle w:val="Default"/>
        <w:rPr>
          <w:rFonts w:asciiTheme="minorHAnsi" w:hAnsiTheme="minorHAnsi" w:cs="Times New Roman"/>
          <w:bCs/>
          <w:color w:val="auto"/>
          <w:sz w:val="23"/>
          <w:szCs w:val="23"/>
        </w:rPr>
      </w:pPr>
      <w:r>
        <w:rPr>
          <w:rFonts w:asciiTheme="minorHAnsi" w:hAnsiTheme="minorHAnsi" w:cs="Times New Roman"/>
          <w:bCs/>
          <w:color w:val="auto"/>
          <w:sz w:val="23"/>
          <w:szCs w:val="23"/>
        </w:rPr>
        <w:t>5W: -Sister Lake: November 13</w:t>
      </w:r>
      <w:r w:rsidR="00B42150">
        <w:rPr>
          <w:rFonts w:asciiTheme="minorHAnsi" w:hAnsiTheme="minorHAnsi" w:cs="Times New Roman"/>
          <w:bCs/>
          <w:color w:val="auto"/>
          <w:sz w:val="23"/>
          <w:szCs w:val="23"/>
        </w:rPr>
        <w:t>:</w:t>
      </w:r>
      <w:r>
        <w:rPr>
          <w:rFonts w:asciiTheme="minorHAnsi" w:hAnsiTheme="minorHAnsi" w:cs="Times New Roman"/>
          <w:bCs/>
          <w:color w:val="auto"/>
          <w:sz w:val="23"/>
          <w:szCs w:val="23"/>
        </w:rPr>
        <w:t xml:space="preserve"> </w:t>
      </w:r>
      <w:r w:rsidRPr="005370D3">
        <w:rPr>
          <w:rFonts w:asciiTheme="minorHAnsi" w:hAnsiTheme="minorHAnsi" w:cs="Times New Roman"/>
          <w:bCs/>
          <w:color w:val="auto"/>
          <w:sz w:val="23"/>
          <w:szCs w:val="23"/>
        </w:rPr>
        <w:t>SACKING ONLY: November 14</w:t>
      </w:r>
    </w:p>
    <w:p w14:paraId="1CD11E41" w14:textId="1825A945" w:rsidR="00680B09" w:rsidRPr="005370D3" w:rsidRDefault="00B42150" w:rsidP="00680B09">
      <w:pPr>
        <w:pStyle w:val="Default"/>
        <w:rPr>
          <w:rFonts w:asciiTheme="minorHAnsi" w:hAnsiTheme="minorHAnsi" w:cs="Times New Roman"/>
          <w:b/>
          <w:color w:val="auto"/>
          <w:sz w:val="23"/>
          <w:szCs w:val="23"/>
        </w:rPr>
      </w:pPr>
      <w:proofErr w:type="gramStart"/>
      <w:r w:rsidRPr="005370D3">
        <w:rPr>
          <w:rFonts w:asciiTheme="minorHAnsi" w:hAnsiTheme="minorHAnsi" w:cs="Times New Roman"/>
          <w:b/>
          <w:bCs/>
          <w:color w:val="auto"/>
          <w:sz w:val="23"/>
          <w:szCs w:val="23"/>
        </w:rPr>
        <w:t>recommended</w:t>
      </w:r>
      <w:proofErr w:type="gramEnd"/>
      <w:r w:rsidRPr="005370D3">
        <w:rPr>
          <w:rFonts w:asciiTheme="minorHAnsi" w:hAnsiTheme="minorHAnsi" w:cs="Times New Roman"/>
          <w:b/>
          <w:bCs/>
          <w:color w:val="auto"/>
          <w:sz w:val="23"/>
          <w:szCs w:val="23"/>
        </w:rPr>
        <w:t xml:space="preserve"> opening October 9 </w:t>
      </w:r>
      <w:r w:rsidR="005370D3" w:rsidRPr="005370D3">
        <w:rPr>
          <w:rFonts w:asciiTheme="minorHAnsi" w:hAnsiTheme="minorHAnsi" w:cs="Times New Roman"/>
          <w:b/>
          <w:bCs/>
          <w:color w:val="auto"/>
          <w:sz w:val="23"/>
          <w:szCs w:val="23"/>
        </w:rPr>
        <w:t>for seed and sacking</w:t>
      </w:r>
    </w:p>
    <w:p w14:paraId="2FC93732" w14:textId="53179042" w:rsidR="00680B09" w:rsidRPr="005370D3" w:rsidRDefault="00680B09" w:rsidP="00680B09">
      <w:pPr>
        <w:pStyle w:val="Default"/>
        <w:rPr>
          <w:rFonts w:asciiTheme="minorHAnsi" w:hAnsiTheme="minorHAnsi" w:cs="Times New Roman"/>
          <w:b/>
          <w:color w:val="auto"/>
          <w:sz w:val="23"/>
          <w:szCs w:val="23"/>
        </w:rPr>
      </w:pPr>
      <w:r w:rsidRPr="00680B09">
        <w:rPr>
          <w:rFonts w:asciiTheme="minorHAnsi" w:hAnsiTheme="minorHAnsi" w:cs="Times New Roman"/>
          <w:bCs/>
          <w:color w:val="auto"/>
          <w:sz w:val="23"/>
          <w:szCs w:val="23"/>
        </w:rPr>
        <w:t>-B</w:t>
      </w:r>
      <w:r w:rsidR="005370D3">
        <w:rPr>
          <w:rFonts w:asciiTheme="minorHAnsi" w:hAnsiTheme="minorHAnsi" w:cs="Times New Roman"/>
          <w:bCs/>
          <w:color w:val="auto"/>
          <w:sz w:val="23"/>
          <w:szCs w:val="23"/>
        </w:rPr>
        <w:t xml:space="preserve">ay Junop &amp; Lake Mechant: CLOSED: </w:t>
      </w:r>
      <w:r w:rsidR="005370D3" w:rsidRPr="00B42150">
        <w:rPr>
          <w:rFonts w:asciiTheme="minorHAnsi" w:hAnsiTheme="minorHAnsi" w:cs="Times New Roman"/>
          <w:b/>
          <w:bCs/>
          <w:color w:val="auto"/>
          <w:sz w:val="23"/>
          <w:szCs w:val="23"/>
        </w:rPr>
        <w:t>OTF Accepted recommendation as is</w:t>
      </w:r>
    </w:p>
    <w:p w14:paraId="55574F41" w14:textId="69159103" w:rsidR="00680B09" w:rsidRPr="005370D3" w:rsidRDefault="00680B09" w:rsidP="00680B09">
      <w:pPr>
        <w:pStyle w:val="Default"/>
        <w:rPr>
          <w:rFonts w:asciiTheme="minorHAnsi" w:hAnsiTheme="minorHAnsi" w:cs="Times New Roman"/>
          <w:b/>
          <w:color w:val="auto"/>
          <w:sz w:val="23"/>
          <w:szCs w:val="23"/>
        </w:rPr>
      </w:pPr>
      <w:r w:rsidRPr="00680B09">
        <w:rPr>
          <w:rFonts w:asciiTheme="minorHAnsi" w:hAnsiTheme="minorHAnsi" w:cs="Times New Roman"/>
          <w:bCs/>
          <w:color w:val="auto"/>
          <w:sz w:val="23"/>
          <w:szCs w:val="23"/>
        </w:rPr>
        <w:t>6: -Vermilion/At</w:t>
      </w:r>
      <w:r w:rsidR="005370D3">
        <w:rPr>
          <w:rFonts w:asciiTheme="minorHAnsi" w:hAnsiTheme="minorHAnsi" w:cs="Times New Roman"/>
          <w:bCs/>
          <w:color w:val="auto"/>
          <w:sz w:val="23"/>
          <w:szCs w:val="23"/>
        </w:rPr>
        <w:t xml:space="preserve">chafalaya Bay Area: November 13: </w:t>
      </w:r>
      <w:r w:rsidR="005370D3" w:rsidRPr="005370D3">
        <w:rPr>
          <w:rFonts w:asciiTheme="minorHAnsi" w:hAnsiTheme="minorHAnsi" w:cs="Times New Roman"/>
          <w:b/>
          <w:bCs/>
          <w:color w:val="auto"/>
          <w:sz w:val="23"/>
          <w:szCs w:val="23"/>
        </w:rPr>
        <w:t>Recommended opening the season on October 9</w:t>
      </w:r>
    </w:p>
    <w:p w14:paraId="733030C0" w14:textId="77777777" w:rsidR="005370D3" w:rsidRPr="00B42150" w:rsidRDefault="00680B09" w:rsidP="005370D3">
      <w:pPr>
        <w:pStyle w:val="Default"/>
        <w:rPr>
          <w:rFonts w:asciiTheme="minorHAnsi" w:hAnsiTheme="minorHAnsi" w:cs="Times New Roman"/>
          <w:b/>
          <w:color w:val="auto"/>
          <w:sz w:val="23"/>
          <w:szCs w:val="23"/>
        </w:rPr>
      </w:pPr>
      <w:r w:rsidRPr="00680B09">
        <w:rPr>
          <w:rFonts w:asciiTheme="minorHAnsi" w:hAnsiTheme="minorHAnsi" w:cs="Times New Roman"/>
          <w:bCs/>
          <w:color w:val="auto"/>
          <w:sz w:val="23"/>
          <w:szCs w:val="23"/>
        </w:rPr>
        <w:t>7: -</w:t>
      </w:r>
      <w:r>
        <w:rPr>
          <w:rFonts w:asciiTheme="minorHAnsi" w:hAnsiTheme="minorHAnsi" w:cs="Times New Roman"/>
          <w:bCs/>
          <w:color w:val="auto"/>
          <w:sz w:val="23"/>
          <w:szCs w:val="23"/>
        </w:rPr>
        <w:t>Calcasieu Lake (West Cove Only)</w:t>
      </w:r>
      <w:r w:rsidR="005370D3">
        <w:rPr>
          <w:rFonts w:asciiTheme="minorHAnsi" w:hAnsiTheme="minorHAnsi" w:cs="Times New Roman"/>
          <w:bCs/>
          <w:color w:val="auto"/>
          <w:sz w:val="23"/>
          <w:szCs w:val="23"/>
        </w:rPr>
        <w:t xml:space="preserve">: November 1: </w:t>
      </w:r>
      <w:r w:rsidR="005370D3" w:rsidRPr="00B42150">
        <w:rPr>
          <w:rFonts w:asciiTheme="minorHAnsi" w:hAnsiTheme="minorHAnsi" w:cs="Times New Roman"/>
          <w:b/>
          <w:bCs/>
          <w:color w:val="auto"/>
          <w:sz w:val="23"/>
          <w:szCs w:val="23"/>
        </w:rPr>
        <w:t>OTF Accepted recommendation as is</w:t>
      </w:r>
    </w:p>
    <w:p w14:paraId="1ACB2ED6" w14:textId="77777777" w:rsidR="005370D3" w:rsidRDefault="005370D3" w:rsidP="00680B09">
      <w:pPr>
        <w:pStyle w:val="Default"/>
        <w:rPr>
          <w:rFonts w:asciiTheme="minorHAnsi" w:hAnsiTheme="minorHAnsi" w:cs="Times New Roman"/>
          <w:bCs/>
          <w:color w:val="auto"/>
          <w:sz w:val="23"/>
          <w:szCs w:val="23"/>
        </w:rPr>
      </w:pPr>
    </w:p>
    <w:p w14:paraId="38AAC720" w14:textId="77777777" w:rsidR="00680B09" w:rsidRPr="00680B09" w:rsidRDefault="00680B09" w:rsidP="00680B09">
      <w:pPr>
        <w:pStyle w:val="Default"/>
        <w:rPr>
          <w:rFonts w:asciiTheme="minorHAnsi" w:hAnsiTheme="minorHAnsi"/>
          <w:color w:val="auto"/>
        </w:rPr>
      </w:pPr>
      <w:r w:rsidRPr="00680B09">
        <w:rPr>
          <w:rFonts w:asciiTheme="minorHAnsi" w:hAnsiTheme="minorHAnsi"/>
          <w:bCs/>
          <w:i/>
          <w:iCs/>
          <w:color w:val="auto"/>
        </w:rPr>
        <w:t xml:space="preserve">*** SACK LIMITS**** </w:t>
      </w:r>
    </w:p>
    <w:p w14:paraId="0AA5F87C" w14:textId="77777777" w:rsidR="00680B09" w:rsidRPr="00680B09" w:rsidRDefault="00680B09" w:rsidP="00680B09">
      <w:pPr>
        <w:pStyle w:val="Default"/>
        <w:rPr>
          <w:rFonts w:asciiTheme="minorHAnsi" w:hAnsiTheme="minorHAnsi"/>
          <w:color w:val="auto"/>
        </w:rPr>
      </w:pPr>
      <w:r w:rsidRPr="00680B09">
        <w:rPr>
          <w:rFonts w:asciiTheme="minorHAnsi" w:hAnsiTheme="minorHAnsi"/>
          <w:bCs/>
          <w:color w:val="auto"/>
        </w:rPr>
        <w:t xml:space="preserve">-50 sacks per vessel per day, 50 sack possession limit, statewide </w:t>
      </w:r>
    </w:p>
    <w:p w14:paraId="1C3A6911" w14:textId="77777777" w:rsidR="00680B09" w:rsidRPr="00680B09" w:rsidRDefault="00680B09" w:rsidP="00680B09">
      <w:pPr>
        <w:pStyle w:val="Default"/>
        <w:rPr>
          <w:rFonts w:asciiTheme="minorHAnsi" w:hAnsiTheme="minorHAnsi"/>
          <w:color w:val="auto"/>
        </w:rPr>
      </w:pPr>
      <w:r w:rsidRPr="00680B09">
        <w:rPr>
          <w:rFonts w:asciiTheme="minorHAnsi" w:hAnsiTheme="minorHAnsi"/>
          <w:bCs/>
          <w:color w:val="auto"/>
        </w:rPr>
        <w:t xml:space="preserve">-Bedding/Cargo Vessels: no limit </w:t>
      </w:r>
    </w:p>
    <w:p w14:paraId="49125DC3" w14:textId="07DD779D" w:rsidR="00044485" w:rsidRPr="00680B09" w:rsidRDefault="00680B09" w:rsidP="00680B09">
      <w:r w:rsidRPr="00680B09">
        <w:rPr>
          <w:bCs/>
        </w:rPr>
        <w:t>-Calcasieu Lake: 7 sacks per vessel per day</w:t>
      </w:r>
    </w:p>
    <w:p w14:paraId="422C6955" w14:textId="77777777" w:rsidR="00912FE7" w:rsidRPr="00680B09" w:rsidRDefault="00912FE7" w:rsidP="00AB7899"/>
    <w:p w14:paraId="68D9CFC2" w14:textId="12DD8810" w:rsidR="00487491" w:rsidRDefault="00680B09" w:rsidP="00AB7899">
      <w:r>
        <w:t>Peter Vujnovich requested that Area 3 be accepted as closed for now, but asked if it can be revisited at another time</w:t>
      </w:r>
    </w:p>
    <w:p w14:paraId="54711FCB" w14:textId="77777777" w:rsidR="00680B09" w:rsidRDefault="00680B09" w:rsidP="00AB7899"/>
    <w:p w14:paraId="57B99511" w14:textId="22CBFDD1" w:rsidR="00680B09" w:rsidRDefault="00680B09" w:rsidP="00AB7899">
      <w:r>
        <w:t xml:space="preserve">Jakov Jurisic suggested that the area north of MRGO be revisited or sampled for reconsideration at a later date </w:t>
      </w:r>
    </w:p>
    <w:p w14:paraId="06D4F167" w14:textId="77777777" w:rsidR="00680B09" w:rsidRDefault="00680B09" w:rsidP="00AB7899"/>
    <w:p w14:paraId="323DB1EB" w14:textId="428B67D9" w:rsidR="00680B09" w:rsidRDefault="00680B09" w:rsidP="00AB7899">
      <w:r>
        <w:t>Al Sunseri made a motion to accept the prop</w:t>
      </w:r>
      <w:r w:rsidR="0097108C">
        <w:t>osed recommendations of the Department with the caveat of giving the LDWF Secretary the authority to make changes where suitable during the season, 2</w:t>
      </w:r>
      <w:r w:rsidR="0097108C" w:rsidRPr="0097108C">
        <w:rPr>
          <w:vertAlign w:val="superscript"/>
        </w:rPr>
        <w:t>nd</w:t>
      </w:r>
      <w:r w:rsidR="0097108C">
        <w:t xml:space="preserve"> </w:t>
      </w:r>
      <w:r w:rsidR="00A77074">
        <w:t xml:space="preserve">Peter Vujnovich. </w:t>
      </w:r>
      <w:r w:rsidR="00B42150">
        <w:t>Motion withdrawn</w:t>
      </w:r>
      <w:r w:rsidR="00957368">
        <w:t>.</w:t>
      </w:r>
    </w:p>
    <w:p w14:paraId="28A74EFE" w14:textId="77777777" w:rsidR="00912FE7" w:rsidRDefault="00912FE7" w:rsidP="00AB7899"/>
    <w:p w14:paraId="5295AD84" w14:textId="63BC7805" w:rsidR="006319AF" w:rsidRDefault="00B42150" w:rsidP="00AB7899">
      <w:r>
        <w:t>Jakov Jurisic made a motion to have the ‘Day in the Bay’ on October 1, 2017, 2</w:t>
      </w:r>
      <w:r w:rsidRPr="00B42150">
        <w:rPr>
          <w:vertAlign w:val="superscript"/>
        </w:rPr>
        <w:t>nd</w:t>
      </w:r>
      <w:r>
        <w:t xml:space="preserve"> by Brandt Lafrance. Motion carries.</w:t>
      </w:r>
    </w:p>
    <w:p w14:paraId="72800F5C" w14:textId="77777777" w:rsidR="005370D3" w:rsidRDefault="005370D3" w:rsidP="00AB7899"/>
    <w:p w14:paraId="0E4490AE" w14:textId="77777777" w:rsidR="0006233A" w:rsidRDefault="005370D3" w:rsidP="00AB7899">
      <w:r>
        <w:t>Steve Beck led discussion on cultch plants on the east of the MS Rive</w:t>
      </w:r>
      <w:r w:rsidR="00E911F7">
        <w:t xml:space="preserve">r. </w:t>
      </w:r>
    </w:p>
    <w:p w14:paraId="7CE8828B" w14:textId="77777777" w:rsidR="0006233A" w:rsidRDefault="0006233A" w:rsidP="00AB7899"/>
    <w:p w14:paraId="35DA23C0" w14:textId="20DFDF08" w:rsidR="005370D3" w:rsidRDefault="00E911F7" w:rsidP="00AB7899">
      <w:r>
        <w:t>The department did a round of cultch planting using early restoration oil spill money back in 2012/2013; there were 6 cultch plants</w:t>
      </w:r>
      <w:r w:rsidR="008F5FFE">
        <w:t xml:space="preserve"> built across the coast</w:t>
      </w:r>
      <w:r>
        <w:t>. With funds left over, a sup</w:t>
      </w:r>
      <w:r w:rsidR="0006233A">
        <w:t>plemental cultch plant was planned</w:t>
      </w:r>
      <w:r>
        <w:t xml:space="preserve"> in the Fortuna area.</w:t>
      </w:r>
    </w:p>
    <w:p w14:paraId="477BF5F8" w14:textId="77777777" w:rsidR="008F5FFE" w:rsidRDefault="008F5FFE" w:rsidP="00AB7899"/>
    <w:p w14:paraId="0C9A59BD" w14:textId="35520CBD" w:rsidR="005370D3" w:rsidRDefault="00E911F7" w:rsidP="00AB7899">
      <w:r>
        <w:t>Lake Fortuna Cultch Plant: fossi</w:t>
      </w:r>
      <w:r w:rsidR="005370D3">
        <w:t>l shell cultch plant</w:t>
      </w:r>
      <w:r w:rsidR="008F5FFE">
        <w:t xml:space="preserve"> over top using a</w:t>
      </w:r>
      <w:r w:rsidR="0006233A">
        <w:t xml:space="preserve"> footprint from</w:t>
      </w:r>
      <w:r w:rsidR="00F312E8">
        <w:t xml:space="preserve"> the previous </w:t>
      </w:r>
      <w:r w:rsidR="008F5FFE">
        <w:t>cultch plant and then supplementing</w:t>
      </w:r>
      <w:r w:rsidR="00F312E8">
        <w:t xml:space="preserve"> </w:t>
      </w:r>
      <w:r w:rsidR="008F5FFE">
        <w:t xml:space="preserve">with hatchery-raised spat on </w:t>
      </w:r>
      <w:r w:rsidR="00F312E8">
        <w:t xml:space="preserve">shell. The </w:t>
      </w:r>
      <w:r w:rsidR="008F5FFE">
        <w:t xml:space="preserve">Fortuna </w:t>
      </w:r>
      <w:r w:rsidR="005370D3">
        <w:t>location</w:t>
      </w:r>
      <w:r w:rsidR="00F312E8">
        <w:t xml:space="preserve"> was</w:t>
      </w:r>
      <w:r w:rsidR="005370D3">
        <w:t xml:space="preserve"> chosen because the review </w:t>
      </w:r>
      <w:r w:rsidR="00F312E8">
        <w:t xml:space="preserve">period is greatly reduced if </w:t>
      </w:r>
      <w:r w:rsidR="008F5FFE">
        <w:t>the cultch plant was</w:t>
      </w:r>
      <w:r w:rsidR="0006233A">
        <w:t xml:space="preserve"> deployed </w:t>
      </w:r>
      <w:r w:rsidR="00F312E8">
        <w:t>over a previously permitted area. It was also an area with greatest need for recovery with resource already present, low density</w:t>
      </w:r>
      <w:r w:rsidR="0006233A">
        <w:t xml:space="preserve">, and </w:t>
      </w:r>
      <w:r w:rsidR="008F5FFE">
        <w:t xml:space="preserve">no record of </w:t>
      </w:r>
      <w:r w:rsidR="0006233A">
        <w:t>recruitment. The cultch plant portion of the project will use the remaining early</w:t>
      </w:r>
      <w:r w:rsidR="008F5FFE">
        <w:t xml:space="preserve"> restoration funds and the spat-on-</w:t>
      </w:r>
      <w:r w:rsidR="0006233A">
        <w:t>shell portion will be separately funded. The department is contracting with the parish to conduct the project and they will utilize local oyster harvesters for the deployme</w:t>
      </w:r>
      <w:r w:rsidR="008F5FFE">
        <w:t>nt of cultch and spat-on-shell</w:t>
      </w:r>
    </w:p>
    <w:p w14:paraId="365D5351" w14:textId="77777777" w:rsidR="008F5FFE" w:rsidRDefault="008F5FFE" w:rsidP="00AB7899"/>
    <w:p w14:paraId="1949D601" w14:textId="392F32AD" w:rsidR="00E6005D" w:rsidRDefault="003229D8" w:rsidP="00AB7899">
      <w:r>
        <w:t xml:space="preserve">Doug Daigle addressed the board </w:t>
      </w:r>
      <w:r w:rsidR="00E1394E">
        <w:t>with a draft resolution for Louisiana’s</w:t>
      </w:r>
      <w:r>
        <w:t xml:space="preserve"> </w:t>
      </w:r>
      <w:r w:rsidR="00E1394E">
        <w:t xml:space="preserve">continued work on the Gulf hypoxia issue </w:t>
      </w:r>
    </w:p>
    <w:p w14:paraId="62B7E765" w14:textId="77777777" w:rsidR="00E1394E" w:rsidRDefault="00E1394E" w:rsidP="00AB7899"/>
    <w:p w14:paraId="72A49FA7" w14:textId="46C90CE6" w:rsidR="00C03503" w:rsidRDefault="00C03503" w:rsidP="00AB7899">
      <w:r>
        <w:t>Al Sunseri requested that the OTF receive a copy of the draft resolution and meet next month to make a recommendation for support</w:t>
      </w:r>
    </w:p>
    <w:p w14:paraId="308DB0EC" w14:textId="77777777" w:rsidR="00C03503" w:rsidRDefault="00C03503" w:rsidP="00AB7899"/>
    <w:p w14:paraId="61F04327" w14:textId="7FE795E4" w:rsidR="00E6005D" w:rsidRDefault="00E1394E" w:rsidP="00AB7899">
      <w:r>
        <w:t xml:space="preserve">John Lopez led discussion on using hydrocoast maps for more successful fishing </w:t>
      </w:r>
    </w:p>
    <w:p w14:paraId="70BE5639" w14:textId="77777777" w:rsidR="006D0C7E" w:rsidRDefault="006D0C7E" w:rsidP="00AB7899"/>
    <w:p w14:paraId="50FEC324" w14:textId="6CBE9634" w:rsidR="006D0C7E" w:rsidRDefault="000E25AD" w:rsidP="00AB7899">
      <w:r>
        <w:t>Steve Voisin addressed the task force with a discussion on buffer zones</w:t>
      </w:r>
    </w:p>
    <w:p w14:paraId="669548F1" w14:textId="3C5FB4CF" w:rsidR="000E25AD" w:rsidRDefault="000E25AD" w:rsidP="00AB7899">
      <w:r>
        <w:t xml:space="preserve">Expressed concern with fishing in buffer zones and enforcement discretion </w:t>
      </w:r>
    </w:p>
    <w:p w14:paraId="3EA8328E" w14:textId="77777777" w:rsidR="000E25AD" w:rsidRDefault="000E25AD" w:rsidP="00AB7899"/>
    <w:p w14:paraId="55A844C1" w14:textId="4997A382" w:rsidR="000E25AD" w:rsidRDefault="00B25347" w:rsidP="00AB7899">
      <w:r>
        <w:t>Al Sunseri made a motion to table item ‘F. To Consider Funding and Participation for the 2018 LA Alive and Acadiana Events until the September Oyster Task Force meeting, 2</w:t>
      </w:r>
      <w:r w:rsidRPr="00B25347">
        <w:rPr>
          <w:vertAlign w:val="superscript"/>
        </w:rPr>
        <w:t>nd</w:t>
      </w:r>
      <w:r>
        <w:t xml:space="preserve"> by </w:t>
      </w:r>
      <w:r w:rsidR="00717305">
        <w:t>Peter Vujnovich. Motion carries.</w:t>
      </w:r>
    </w:p>
    <w:p w14:paraId="67C69D91" w14:textId="77777777" w:rsidR="00717305" w:rsidRDefault="00717305" w:rsidP="00AB7899"/>
    <w:p w14:paraId="07E1DF16" w14:textId="2308842A" w:rsidR="00717305" w:rsidRDefault="00717305" w:rsidP="00AB7899">
      <w:r>
        <w:t>Public Comment:</w:t>
      </w:r>
    </w:p>
    <w:p w14:paraId="7F380443" w14:textId="77777777" w:rsidR="00717305" w:rsidRDefault="00717305" w:rsidP="00AB7899"/>
    <w:p w14:paraId="18C3029F" w14:textId="08DB1786" w:rsidR="00717305" w:rsidRDefault="00717305" w:rsidP="00AB7899">
      <w:r>
        <w:t>Jack Isaacs provided an update on annual oyster import data</w:t>
      </w:r>
    </w:p>
    <w:p w14:paraId="5F34D4F8" w14:textId="77777777" w:rsidR="00717305" w:rsidRDefault="00717305" w:rsidP="00AB7899"/>
    <w:p w14:paraId="3B65EE92" w14:textId="4D0E1FAE" w:rsidR="00717305" w:rsidRDefault="00717305" w:rsidP="00AB7899">
      <w:r>
        <w:t>Al Sunseri made a motion to set the next Oyster Task Force meeting for Tuesday, September 5, 2017 for 1pm in New Orleans, 2</w:t>
      </w:r>
      <w:r w:rsidRPr="00717305">
        <w:rPr>
          <w:vertAlign w:val="superscript"/>
        </w:rPr>
        <w:t>nd</w:t>
      </w:r>
      <w:r>
        <w:t xml:space="preserve"> by Brandt Lafrance. Motion carries.</w:t>
      </w:r>
    </w:p>
    <w:p w14:paraId="66971504" w14:textId="77777777" w:rsidR="00717305" w:rsidRDefault="00717305" w:rsidP="00AB7899"/>
    <w:p w14:paraId="59689847" w14:textId="2E3043C9" w:rsidR="00717305" w:rsidRDefault="00717305" w:rsidP="00AB7899">
      <w:r>
        <w:t>Next Oyster Task Force meeting set for Tuesday, September 5, 2017 for 1pm in New Orleans</w:t>
      </w:r>
    </w:p>
    <w:p w14:paraId="31E23F43" w14:textId="77777777" w:rsidR="00717305" w:rsidRDefault="00717305" w:rsidP="00AB7899"/>
    <w:p w14:paraId="4FA1BA24" w14:textId="05F90B0D" w:rsidR="00717305" w:rsidRDefault="00717305" w:rsidP="00AB7899">
      <w:r>
        <w:t>Motion to adjourn by Jakov Jurisic, 2</w:t>
      </w:r>
      <w:r w:rsidRPr="00717305">
        <w:rPr>
          <w:vertAlign w:val="superscript"/>
        </w:rPr>
        <w:t>nd</w:t>
      </w:r>
      <w:r>
        <w:t xml:space="preserve"> by Brandt Lafrance. Motion carries.</w:t>
      </w:r>
    </w:p>
    <w:p w14:paraId="5CFD8C37" w14:textId="77777777" w:rsidR="00717305" w:rsidRDefault="00717305" w:rsidP="00AB7899"/>
    <w:p w14:paraId="58221298" w14:textId="77777777" w:rsidR="00717305" w:rsidRDefault="00717305" w:rsidP="00AB7899"/>
    <w:p w14:paraId="0CA54572" w14:textId="77777777" w:rsidR="00717305" w:rsidRPr="00A60D52" w:rsidRDefault="00717305" w:rsidP="00AB7899"/>
    <w:sectPr w:rsidR="00717305" w:rsidRPr="00A60D52" w:rsidSect="007A1CB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A9BDD" w14:textId="77777777" w:rsidR="00AA592F" w:rsidRDefault="00AA592F" w:rsidP="006B30D5">
      <w:r>
        <w:separator/>
      </w:r>
    </w:p>
  </w:endnote>
  <w:endnote w:type="continuationSeparator" w:id="0">
    <w:p w14:paraId="6FB3C7AA" w14:textId="77777777" w:rsidR="00AA592F" w:rsidRDefault="00AA592F" w:rsidP="006B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97805" w14:textId="77777777" w:rsidR="00FE7B2A" w:rsidRDefault="00FE7B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1471B" w14:textId="77777777" w:rsidR="00FE7B2A" w:rsidRDefault="00FE7B2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41D43" w14:textId="77777777" w:rsidR="00FE7B2A" w:rsidRDefault="00FE7B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73B33" w14:textId="77777777" w:rsidR="00AA592F" w:rsidRDefault="00AA592F" w:rsidP="006B30D5">
      <w:r>
        <w:separator/>
      </w:r>
    </w:p>
  </w:footnote>
  <w:footnote w:type="continuationSeparator" w:id="0">
    <w:p w14:paraId="7F8588D4" w14:textId="77777777" w:rsidR="00AA592F" w:rsidRDefault="00AA592F" w:rsidP="006B30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7B158" w14:textId="4C37CE39" w:rsidR="00AA592F" w:rsidRDefault="00AA59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37FD" w14:textId="4532E2E9" w:rsidR="00AA592F" w:rsidRDefault="00AA59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CEA80" w14:textId="13EF48C9" w:rsidR="00AA592F" w:rsidRDefault="00AA59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706E9"/>
    <w:multiLevelType w:val="multilevel"/>
    <w:tmpl w:val="7E8E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57"/>
    <w:rsid w:val="00044485"/>
    <w:rsid w:val="0006233A"/>
    <w:rsid w:val="000E25AD"/>
    <w:rsid w:val="001721C1"/>
    <w:rsid w:val="001A732D"/>
    <w:rsid w:val="001B6083"/>
    <w:rsid w:val="00207C3D"/>
    <w:rsid w:val="003229D8"/>
    <w:rsid w:val="00395952"/>
    <w:rsid w:val="00402210"/>
    <w:rsid w:val="00412A02"/>
    <w:rsid w:val="00487491"/>
    <w:rsid w:val="00493057"/>
    <w:rsid w:val="004A4149"/>
    <w:rsid w:val="005370D3"/>
    <w:rsid w:val="00582532"/>
    <w:rsid w:val="006319AF"/>
    <w:rsid w:val="00680B09"/>
    <w:rsid w:val="006B30D5"/>
    <w:rsid w:val="006D0C7E"/>
    <w:rsid w:val="006E202B"/>
    <w:rsid w:val="00717305"/>
    <w:rsid w:val="0075730A"/>
    <w:rsid w:val="007A1CB9"/>
    <w:rsid w:val="007F1560"/>
    <w:rsid w:val="008A184B"/>
    <w:rsid w:val="008C263C"/>
    <w:rsid w:val="008F5FFE"/>
    <w:rsid w:val="008F769B"/>
    <w:rsid w:val="00912FE7"/>
    <w:rsid w:val="00942836"/>
    <w:rsid w:val="00957368"/>
    <w:rsid w:val="00966095"/>
    <w:rsid w:val="0097108C"/>
    <w:rsid w:val="00993136"/>
    <w:rsid w:val="009A76F5"/>
    <w:rsid w:val="00A07B53"/>
    <w:rsid w:val="00A42B50"/>
    <w:rsid w:val="00A60D52"/>
    <w:rsid w:val="00A77074"/>
    <w:rsid w:val="00A81CD9"/>
    <w:rsid w:val="00AA592F"/>
    <w:rsid w:val="00AB7899"/>
    <w:rsid w:val="00B017B0"/>
    <w:rsid w:val="00B25347"/>
    <w:rsid w:val="00B42150"/>
    <w:rsid w:val="00B52B4F"/>
    <w:rsid w:val="00BA69C7"/>
    <w:rsid w:val="00C03503"/>
    <w:rsid w:val="00C10C27"/>
    <w:rsid w:val="00C34805"/>
    <w:rsid w:val="00C376E9"/>
    <w:rsid w:val="00CE5DED"/>
    <w:rsid w:val="00D0225F"/>
    <w:rsid w:val="00D440AC"/>
    <w:rsid w:val="00DB3535"/>
    <w:rsid w:val="00E1394E"/>
    <w:rsid w:val="00E52F19"/>
    <w:rsid w:val="00E6005D"/>
    <w:rsid w:val="00E911F7"/>
    <w:rsid w:val="00F0501A"/>
    <w:rsid w:val="00F312E8"/>
    <w:rsid w:val="00FE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6E84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69C7"/>
    <w:rPr>
      <w:b/>
      <w:bCs/>
    </w:rPr>
  </w:style>
  <w:style w:type="character" w:customStyle="1" w:styleId="apple-converted-space">
    <w:name w:val="apple-converted-space"/>
    <w:basedOn w:val="DefaultParagraphFont"/>
    <w:rsid w:val="00BA69C7"/>
  </w:style>
  <w:style w:type="character" w:styleId="Hyperlink">
    <w:name w:val="Hyperlink"/>
    <w:basedOn w:val="DefaultParagraphFont"/>
    <w:uiPriority w:val="99"/>
    <w:unhideWhenUsed/>
    <w:rsid w:val="00BA69C7"/>
    <w:rPr>
      <w:color w:val="0000FF"/>
      <w:u w:val="single"/>
    </w:rPr>
  </w:style>
  <w:style w:type="paragraph" w:customStyle="1" w:styleId="Default">
    <w:name w:val="Default"/>
    <w:rsid w:val="00680B09"/>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6B30D5"/>
    <w:pPr>
      <w:tabs>
        <w:tab w:val="center" w:pos="4320"/>
        <w:tab w:val="right" w:pos="8640"/>
      </w:tabs>
    </w:pPr>
  </w:style>
  <w:style w:type="character" w:customStyle="1" w:styleId="HeaderChar">
    <w:name w:val="Header Char"/>
    <w:basedOn w:val="DefaultParagraphFont"/>
    <w:link w:val="Header"/>
    <w:uiPriority w:val="99"/>
    <w:rsid w:val="006B30D5"/>
  </w:style>
  <w:style w:type="paragraph" w:styleId="Footer">
    <w:name w:val="footer"/>
    <w:basedOn w:val="Normal"/>
    <w:link w:val="FooterChar"/>
    <w:uiPriority w:val="99"/>
    <w:unhideWhenUsed/>
    <w:rsid w:val="006B30D5"/>
    <w:pPr>
      <w:tabs>
        <w:tab w:val="center" w:pos="4320"/>
        <w:tab w:val="right" w:pos="8640"/>
      </w:tabs>
    </w:pPr>
  </w:style>
  <w:style w:type="character" w:customStyle="1" w:styleId="FooterChar">
    <w:name w:val="Footer Char"/>
    <w:basedOn w:val="DefaultParagraphFont"/>
    <w:link w:val="Footer"/>
    <w:uiPriority w:val="99"/>
    <w:rsid w:val="006B30D5"/>
  </w:style>
  <w:style w:type="paragraph" w:styleId="NormalWeb">
    <w:name w:val="Normal (Web)"/>
    <w:basedOn w:val="Normal"/>
    <w:uiPriority w:val="99"/>
    <w:semiHidden/>
    <w:unhideWhenUsed/>
    <w:rsid w:val="00D440A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69C7"/>
    <w:rPr>
      <w:b/>
      <w:bCs/>
    </w:rPr>
  </w:style>
  <w:style w:type="character" w:customStyle="1" w:styleId="apple-converted-space">
    <w:name w:val="apple-converted-space"/>
    <w:basedOn w:val="DefaultParagraphFont"/>
    <w:rsid w:val="00BA69C7"/>
  </w:style>
  <w:style w:type="character" w:styleId="Hyperlink">
    <w:name w:val="Hyperlink"/>
    <w:basedOn w:val="DefaultParagraphFont"/>
    <w:uiPriority w:val="99"/>
    <w:unhideWhenUsed/>
    <w:rsid w:val="00BA69C7"/>
    <w:rPr>
      <w:color w:val="0000FF"/>
      <w:u w:val="single"/>
    </w:rPr>
  </w:style>
  <w:style w:type="paragraph" w:customStyle="1" w:styleId="Default">
    <w:name w:val="Default"/>
    <w:rsid w:val="00680B09"/>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6B30D5"/>
    <w:pPr>
      <w:tabs>
        <w:tab w:val="center" w:pos="4320"/>
        <w:tab w:val="right" w:pos="8640"/>
      </w:tabs>
    </w:pPr>
  </w:style>
  <w:style w:type="character" w:customStyle="1" w:styleId="HeaderChar">
    <w:name w:val="Header Char"/>
    <w:basedOn w:val="DefaultParagraphFont"/>
    <w:link w:val="Header"/>
    <w:uiPriority w:val="99"/>
    <w:rsid w:val="006B30D5"/>
  </w:style>
  <w:style w:type="paragraph" w:styleId="Footer">
    <w:name w:val="footer"/>
    <w:basedOn w:val="Normal"/>
    <w:link w:val="FooterChar"/>
    <w:uiPriority w:val="99"/>
    <w:unhideWhenUsed/>
    <w:rsid w:val="006B30D5"/>
    <w:pPr>
      <w:tabs>
        <w:tab w:val="center" w:pos="4320"/>
        <w:tab w:val="right" w:pos="8640"/>
      </w:tabs>
    </w:pPr>
  </w:style>
  <w:style w:type="character" w:customStyle="1" w:styleId="FooterChar">
    <w:name w:val="Footer Char"/>
    <w:basedOn w:val="DefaultParagraphFont"/>
    <w:link w:val="Footer"/>
    <w:uiPriority w:val="99"/>
    <w:rsid w:val="006B30D5"/>
  </w:style>
  <w:style w:type="paragraph" w:styleId="NormalWeb">
    <w:name w:val="Normal (Web)"/>
    <w:basedOn w:val="Normal"/>
    <w:uiPriority w:val="99"/>
    <w:semiHidden/>
    <w:unhideWhenUsed/>
    <w:rsid w:val="00D440A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5778">
      <w:bodyDiv w:val="1"/>
      <w:marLeft w:val="0"/>
      <w:marRight w:val="0"/>
      <w:marTop w:val="0"/>
      <w:marBottom w:val="0"/>
      <w:divBdr>
        <w:top w:val="none" w:sz="0" w:space="0" w:color="auto"/>
        <w:left w:val="none" w:sz="0" w:space="0" w:color="auto"/>
        <w:bottom w:val="none" w:sz="0" w:space="0" w:color="auto"/>
        <w:right w:val="none" w:sz="0" w:space="0" w:color="auto"/>
      </w:divBdr>
      <w:divsChild>
        <w:div w:id="272590210">
          <w:marLeft w:val="0"/>
          <w:marRight w:val="0"/>
          <w:marTop w:val="0"/>
          <w:marBottom w:val="0"/>
          <w:divBdr>
            <w:top w:val="none" w:sz="0" w:space="0" w:color="auto"/>
            <w:left w:val="none" w:sz="0" w:space="0" w:color="auto"/>
            <w:bottom w:val="none" w:sz="0" w:space="0" w:color="auto"/>
            <w:right w:val="none" w:sz="0" w:space="0" w:color="auto"/>
          </w:divBdr>
          <w:divsChild>
            <w:div w:id="53967801">
              <w:marLeft w:val="0"/>
              <w:marRight w:val="0"/>
              <w:marTop w:val="0"/>
              <w:marBottom w:val="0"/>
              <w:divBdr>
                <w:top w:val="none" w:sz="0" w:space="0" w:color="auto"/>
                <w:left w:val="none" w:sz="0" w:space="0" w:color="auto"/>
                <w:bottom w:val="none" w:sz="0" w:space="0" w:color="auto"/>
                <w:right w:val="none" w:sz="0" w:space="0" w:color="auto"/>
              </w:divBdr>
              <w:divsChild>
                <w:div w:id="5615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0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rista.russell@crcl.org" TargetMode="External"/><Relationship Id="rId9" Type="http://schemas.openxmlformats.org/officeDocument/2006/relationships/hyperlink" Target="http://www.issc.org/issc-national-vibrio-parahaemolyticus-workshop-2017-09-06"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1528</Words>
  <Characters>8713</Characters>
  <Application>Microsoft Macintosh Word</Application>
  <DocSecurity>0</DocSecurity>
  <Lines>72</Lines>
  <Paragraphs>20</Paragraphs>
  <ScaleCrop>false</ScaleCrop>
  <Company>WLF</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34</cp:revision>
  <dcterms:created xsi:type="dcterms:W3CDTF">2017-08-04T19:45:00Z</dcterms:created>
  <dcterms:modified xsi:type="dcterms:W3CDTF">2017-09-06T14:17:00Z</dcterms:modified>
</cp:coreProperties>
</file>